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7C05DC7B" w14:textId="77777777" w:rsidTr="000A24A6">
        <w:trPr>
          <w:cantSplit/>
        </w:trPr>
        <w:tc>
          <w:tcPr>
            <w:tcW w:w="10456" w:type="dxa"/>
          </w:tcPr>
          <w:p w14:paraId="05CDB4AF"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3F994C7B" w14:textId="1AD3F26D" w:rsidR="00224850" w:rsidRPr="00EE6D6A" w:rsidRDefault="00B73D34" w:rsidP="007A2F5D">
            <w:pPr>
              <w:pStyle w:val="Heading1"/>
              <w:spacing w:after="360"/>
              <w:outlineLvl w:val="0"/>
              <w:rPr>
                <w:rFonts w:ascii="Avenir Book" w:hAnsi="Avenir Book"/>
                <w:sz w:val="42"/>
                <w:szCs w:val="42"/>
              </w:rPr>
            </w:pPr>
            <w:r>
              <w:rPr>
                <w:rFonts w:ascii="Avenir Book" w:hAnsi="Avenir Book"/>
                <w:sz w:val="42"/>
                <w:szCs w:val="42"/>
              </w:rPr>
              <w:t>Imposter Syndrome: 5 tips for overcoming it</w:t>
            </w:r>
          </w:p>
          <w:p w14:paraId="7717D948" w14:textId="77777777" w:rsidR="002548B7" w:rsidRPr="00EE6D6A" w:rsidRDefault="00A33666" w:rsidP="002548B7">
            <w:pPr>
              <w:rPr>
                <w:rFonts w:ascii="Avenir Book" w:hAnsi="Avenir Book"/>
              </w:rPr>
            </w:pPr>
            <w:r>
              <w:rPr>
                <w:rFonts w:ascii="Avenir Book" w:hAnsi="Avenir Book"/>
                <w:noProof/>
              </w:rPr>
              <w:pict w14:anchorId="07DFAC3C">
                <v:rect id="_x0000_i1025" alt="" style="width:451.3pt;height:.05pt;mso-width-percent:0;mso-height-percent:0;mso-width-percent:0;mso-height-percent:0" o:hralign="center" o:hrstd="t" o:hr="t" fillcolor="#a0a0a0" stroked="f"/>
              </w:pict>
            </w:r>
          </w:p>
          <w:p w14:paraId="68F78DC0" w14:textId="77777777" w:rsidR="002548B7" w:rsidRPr="00EE6D6A" w:rsidRDefault="002548B7" w:rsidP="002548B7">
            <w:pPr>
              <w:rPr>
                <w:rFonts w:ascii="Avenir Book" w:hAnsi="Avenir Book"/>
              </w:rPr>
            </w:pPr>
          </w:p>
        </w:tc>
      </w:tr>
    </w:tbl>
    <w:p w14:paraId="07E863CE" w14:textId="3E878778" w:rsidR="002548B7" w:rsidRPr="00EE6D6A" w:rsidRDefault="00B73D34" w:rsidP="002548B7">
      <w:pPr>
        <w:pStyle w:val="Heading2"/>
        <w:rPr>
          <w:rFonts w:ascii="Avenir Book" w:hAnsi="Avenir Book"/>
        </w:rPr>
      </w:pPr>
      <w:r>
        <w:rPr>
          <w:rFonts w:ascii="Avenir Book" w:hAnsi="Avenir Book"/>
        </w:rPr>
        <w:t>Open up and feel less alone</w:t>
      </w:r>
    </w:p>
    <w:p w14:paraId="177B78D6" w14:textId="4075A37A" w:rsidR="00EE6D6A" w:rsidRDefault="009C72F0" w:rsidP="0048531C">
      <w:pPr>
        <w:rPr>
          <w:rFonts w:ascii="Avenir Book" w:hAnsi="Avenir Book"/>
        </w:rPr>
      </w:pPr>
      <w:r>
        <w:rPr>
          <w:rFonts w:ascii="Avenir Book" w:hAnsi="Avenir Book"/>
        </w:rPr>
        <w:t>The first thing you need to understand about imposter syndrome is that you’re not the only one struggling with it, in fact you’re so far from unique it’s not funny… but people tend not to talk about.  If you reach out to colleagues or online networks and let them know you’re feeling a bit wobbly about the return, you might be surprised about who else is feeling the same way.  Even highly experienced teachers get first day nerves.</w:t>
      </w:r>
    </w:p>
    <w:p w14:paraId="76D77617" w14:textId="224147EE" w:rsidR="00EE6D6A" w:rsidRDefault="009C72F0" w:rsidP="00EE6D6A">
      <w:pPr>
        <w:pStyle w:val="ListParagraph"/>
        <w:numPr>
          <w:ilvl w:val="0"/>
          <w:numId w:val="7"/>
        </w:numPr>
        <w:rPr>
          <w:rFonts w:ascii="Avenir Book" w:hAnsi="Avenir Book"/>
          <w:sz w:val="22"/>
          <w:szCs w:val="22"/>
        </w:rPr>
      </w:pPr>
      <w:r>
        <w:rPr>
          <w:rFonts w:ascii="Avenir Book" w:hAnsi="Avenir Book"/>
          <w:sz w:val="22"/>
          <w:szCs w:val="22"/>
        </w:rPr>
        <w:t xml:space="preserve">Talk about it, you’ll feel less </w:t>
      </w:r>
      <w:proofErr w:type="gramStart"/>
      <w:r>
        <w:rPr>
          <w:rFonts w:ascii="Avenir Book" w:hAnsi="Avenir Book"/>
          <w:sz w:val="22"/>
          <w:szCs w:val="22"/>
        </w:rPr>
        <w:t>alone</w:t>
      </w:r>
      <w:proofErr w:type="gramEnd"/>
      <w:r>
        <w:rPr>
          <w:rFonts w:ascii="Avenir Book" w:hAnsi="Avenir Book"/>
          <w:sz w:val="22"/>
          <w:szCs w:val="22"/>
        </w:rPr>
        <w:t xml:space="preserve"> and people will be supportive</w:t>
      </w:r>
    </w:p>
    <w:p w14:paraId="3D713F57" w14:textId="708CEFA6" w:rsidR="009C72F0" w:rsidRDefault="009C72F0" w:rsidP="00EE6D6A">
      <w:pPr>
        <w:pStyle w:val="ListParagraph"/>
        <w:numPr>
          <w:ilvl w:val="0"/>
          <w:numId w:val="7"/>
        </w:numPr>
        <w:rPr>
          <w:rFonts w:ascii="Avenir Book" w:hAnsi="Avenir Book"/>
          <w:sz w:val="22"/>
          <w:szCs w:val="22"/>
        </w:rPr>
      </w:pPr>
      <w:r>
        <w:rPr>
          <w:rFonts w:ascii="Avenir Book" w:hAnsi="Avenir Book"/>
          <w:sz w:val="22"/>
          <w:szCs w:val="22"/>
        </w:rPr>
        <w:t>Acknowledge that whilst it’s hard, it’s quite normal!</w:t>
      </w:r>
    </w:p>
    <w:p w14:paraId="42DA5414" w14:textId="376951BF" w:rsidR="00EE6D6A" w:rsidRPr="009C72F0" w:rsidRDefault="009C72F0" w:rsidP="00EE3A52">
      <w:pPr>
        <w:pStyle w:val="ListParagraph"/>
        <w:numPr>
          <w:ilvl w:val="0"/>
          <w:numId w:val="7"/>
        </w:numPr>
        <w:rPr>
          <w:rFonts w:ascii="Avenir Book" w:hAnsi="Avenir Book"/>
        </w:rPr>
      </w:pPr>
      <w:r w:rsidRPr="009C72F0">
        <w:rPr>
          <w:rFonts w:ascii="Avenir Book" w:hAnsi="Avenir Book"/>
          <w:sz w:val="22"/>
          <w:szCs w:val="22"/>
        </w:rPr>
        <w:t xml:space="preserve">Remember that </w:t>
      </w:r>
      <w:r>
        <w:rPr>
          <w:rFonts w:ascii="Avenir Book" w:hAnsi="Avenir Book"/>
          <w:sz w:val="22"/>
          <w:szCs w:val="22"/>
        </w:rPr>
        <w:t>we get worried because we care… which makes us good at our jobs!</w:t>
      </w:r>
    </w:p>
    <w:p w14:paraId="4CD869B1" w14:textId="1A52BE7B" w:rsidR="00EE6D6A" w:rsidRPr="00EE6D6A" w:rsidRDefault="009C72F0" w:rsidP="00EE6D6A">
      <w:pPr>
        <w:pStyle w:val="IntenseQuote"/>
      </w:pPr>
      <w:r>
        <w:t>Where could you get the conversation started?</w:t>
      </w:r>
    </w:p>
    <w:p w14:paraId="255B90C1" w14:textId="07E3938A" w:rsidR="00EE6D6A" w:rsidRPr="00EE6D6A" w:rsidRDefault="00B73D34" w:rsidP="00EE6D6A">
      <w:pPr>
        <w:pStyle w:val="Heading2"/>
        <w:rPr>
          <w:rFonts w:ascii="Avenir Book" w:hAnsi="Avenir Book"/>
        </w:rPr>
      </w:pPr>
      <w:r>
        <w:rPr>
          <w:rFonts w:ascii="Avenir Book" w:hAnsi="Avenir Book"/>
        </w:rPr>
        <w:t>keep a log of the good bits</w:t>
      </w:r>
    </w:p>
    <w:p w14:paraId="44CD13B4" w14:textId="43161DFE" w:rsidR="00EE6D6A" w:rsidRDefault="009C72F0" w:rsidP="00EE6D6A">
      <w:pPr>
        <w:rPr>
          <w:rFonts w:ascii="Avenir Book" w:hAnsi="Avenir Book"/>
        </w:rPr>
      </w:pPr>
      <w:r>
        <w:rPr>
          <w:rFonts w:ascii="Avenir Book" w:hAnsi="Avenir Book"/>
        </w:rPr>
        <w:t xml:space="preserve">Make a habit of keeping a log of all the little bits of evidence that you’re good at your job.  Nice things people say to you, a note of a lesson that went well, thank you notes you get sent.  Evidence of the impact you had on a particular child.  Anything that inspires a momentary warm glow is worth keeping hold of.  Being able to look back on this mounting pile of evidence in the wobbly moments can be super helpful. </w:t>
      </w:r>
    </w:p>
    <w:p w14:paraId="7CDB84BB" w14:textId="39183FBE" w:rsidR="00EE6D6A" w:rsidRDefault="009C72F0" w:rsidP="00EE6D6A">
      <w:pPr>
        <w:pStyle w:val="BulletPoints"/>
      </w:pPr>
      <w:r>
        <w:t>If you’re old school or crafty, a scrapbook can be very pleasing</w:t>
      </w:r>
    </w:p>
    <w:p w14:paraId="72522F31" w14:textId="5AEBACD5" w:rsidR="009C72F0" w:rsidRDefault="009C72F0" w:rsidP="00EE6D6A">
      <w:pPr>
        <w:pStyle w:val="BulletPoints"/>
      </w:pPr>
      <w:r>
        <w:t>Alternatively, keeping track on your phone can be good on the go (I use apple notes)</w:t>
      </w:r>
    </w:p>
    <w:p w14:paraId="1E5253CD" w14:textId="0E2AAEE0" w:rsidR="009C72F0" w:rsidRPr="00EE6D6A" w:rsidRDefault="00AF7D75" w:rsidP="00EE6D6A">
      <w:pPr>
        <w:pStyle w:val="BulletPoints"/>
      </w:pPr>
      <w:r>
        <w:t>You don’t have to share the content, but share the idea – get someone started with a compliment</w:t>
      </w:r>
    </w:p>
    <w:p w14:paraId="213F29FC" w14:textId="12DD96EE" w:rsidR="00EE6D6A" w:rsidRPr="00EE6D6A" w:rsidRDefault="00AF7D75" w:rsidP="00EE6D6A">
      <w:pPr>
        <w:pStyle w:val="IntenseQuote"/>
      </w:pPr>
      <w:r>
        <w:t>How could you keep track of the good bits? What could you add right away?</w:t>
      </w:r>
    </w:p>
    <w:p w14:paraId="0F3A6072" w14:textId="29F06F1E" w:rsidR="00EE6D6A" w:rsidRPr="00EE6D6A" w:rsidRDefault="00B73D34" w:rsidP="00EE6D6A">
      <w:pPr>
        <w:pStyle w:val="Heading2"/>
        <w:rPr>
          <w:rFonts w:ascii="Avenir Book" w:hAnsi="Avenir Book"/>
        </w:rPr>
      </w:pPr>
      <w:r>
        <w:rPr>
          <w:rFonts w:ascii="Avenir Book" w:hAnsi="Avenir Book"/>
        </w:rPr>
        <w:t>Plan for the worst</w:t>
      </w:r>
    </w:p>
    <w:p w14:paraId="4D92BC39" w14:textId="62E0BB44" w:rsidR="00EE6D6A" w:rsidRDefault="00AF7D75" w:rsidP="00EE6D6A">
      <w:pPr>
        <w:rPr>
          <w:rFonts w:ascii="Avenir Book" w:hAnsi="Avenir Book"/>
        </w:rPr>
      </w:pPr>
      <w:r>
        <w:rPr>
          <w:rFonts w:ascii="Avenir Book" w:hAnsi="Avenir Book"/>
        </w:rPr>
        <w:t xml:space="preserve">As we nervously think about the first day back, our head is often full of all the things that could go wrong.  I’ve found that the most effective way to quiet these gremlins is to write a list of all the things that could go awry and briefly plan for each in turn.  You’ll feel more in control and if something does go </w:t>
      </w:r>
      <w:proofErr w:type="gramStart"/>
      <w:r>
        <w:rPr>
          <w:rFonts w:ascii="Avenir Book" w:hAnsi="Avenir Book"/>
        </w:rPr>
        <w:t>wrong</w:t>
      </w:r>
      <w:proofErr w:type="gramEnd"/>
      <w:r>
        <w:rPr>
          <w:rFonts w:ascii="Avenir Book" w:hAnsi="Avenir Book"/>
        </w:rPr>
        <w:t xml:space="preserve"> you’ll be less likely to lose your cool, nipping the spiral of descent in the bud.</w:t>
      </w:r>
    </w:p>
    <w:p w14:paraId="114BA323" w14:textId="77777777" w:rsidR="00EE6D6A" w:rsidRDefault="00EE6D6A" w:rsidP="00EE6D6A">
      <w:pPr>
        <w:rPr>
          <w:rFonts w:ascii="Avenir Book" w:hAnsi="Avenir Book"/>
        </w:rPr>
      </w:pPr>
    </w:p>
    <w:p w14:paraId="1DBE33AF" w14:textId="1B019D3B" w:rsidR="00EE6D6A" w:rsidRDefault="00AF7D75" w:rsidP="00EE6D6A">
      <w:pPr>
        <w:pStyle w:val="ListParagraph"/>
        <w:numPr>
          <w:ilvl w:val="0"/>
          <w:numId w:val="7"/>
        </w:numPr>
        <w:rPr>
          <w:rFonts w:ascii="Avenir Book" w:hAnsi="Avenir Book"/>
          <w:sz w:val="22"/>
          <w:szCs w:val="22"/>
        </w:rPr>
      </w:pPr>
      <w:r>
        <w:rPr>
          <w:rFonts w:ascii="Avenir Book" w:hAnsi="Avenir Book"/>
          <w:sz w:val="22"/>
          <w:szCs w:val="22"/>
        </w:rPr>
        <w:t>Name your worries to tame them</w:t>
      </w:r>
    </w:p>
    <w:p w14:paraId="27F9A7B1" w14:textId="293E5418" w:rsidR="00AF7D75" w:rsidRDefault="00AF7D75" w:rsidP="00EE6D6A">
      <w:pPr>
        <w:pStyle w:val="ListParagraph"/>
        <w:numPr>
          <w:ilvl w:val="0"/>
          <w:numId w:val="7"/>
        </w:numPr>
        <w:rPr>
          <w:rFonts w:ascii="Avenir Book" w:hAnsi="Avenir Book"/>
          <w:sz w:val="22"/>
          <w:szCs w:val="22"/>
        </w:rPr>
      </w:pPr>
      <w:r>
        <w:rPr>
          <w:rFonts w:ascii="Avenir Book" w:hAnsi="Avenir Book"/>
          <w:sz w:val="22"/>
          <w:szCs w:val="22"/>
        </w:rPr>
        <w:t>When written down some will seem utterly unlikely, can you dismiss them?</w:t>
      </w:r>
    </w:p>
    <w:p w14:paraId="572CD9EF" w14:textId="611435DC" w:rsidR="00AF7D75" w:rsidRDefault="00AF7D75" w:rsidP="00EE6D6A">
      <w:pPr>
        <w:pStyle w:val="ListParagraph"/>
        <w:numPr>
          <w:ilvl w:val="0"/>
          <w:numId w:val="7"/>
        </w:numPr>
        <w:rPr>
          <w:rFonts w:ascii="Avenir Book" w:hAnsi="Avenir Book"/>
          <w:sz w:val="22"/>
          <w:szCs w:val="22"/>
        </w:rPr>
      </w:pPr>
      <w:r>
        <w:rPr>
          <w:rFonts w:ascii="Avenir Book" w:hAnsi="Avenir Book"/>
          <w:sz w:val="22"/>
          <w:szCs w:val="22"/>
        </w:rPr>
        <w:t>Rank your worries with the worst / most likely at the top of the list</w:t>
      </w:r>
    </w:p>
    <w:p w14:paraId="24D17C5E" w14:textId="2A619EC9" w:rsidR="00EE6D6A" w:rsidRPr="00AF7D75" w:rsidRDefault="00AF7D75" w:rsidP="00241CD6">
      <w:pPr>
        <w:pStyle w:val="ListParagraph"/>
        <w:numPr>
          <w:ilvl w:val="0"/>
          <w:numId w:val="7"/>
        </w:numPr>
        <w:rPr>
          <w:rFonts w:ascii="Avenir Book" w:hAnsi="Avenir Book"/>
        </w:rPr>
      </w:pPr>
      <w:r w:rsidRPr="00AF7D75">
        <w:rPr>
          <w:rFonts w:ascii="Avenir Book" w:hAnsi="Avenir Book"/>
          <w:sz w:val="22"/>
          <w:szCs w:val="22"/>
        </w:rPr>
        <w:t xml:space="preserve">Do if…. Then… planning </w:t>
      </w:r>
      <w:r>
        <w:rPr>
          <w:rFonts w:ascii="Avenir Book" w:hAnsi="Avenir Book"/>
          <w:sz w:val="22"/>
          <w:szCs w:val="22"/>
        </w:rPr>
        <w:t>from the top</w:t>
      </w:r>
    </w:p>
    <w:p w14:paraId="4BB53BB2" w14:textId="12C887E9" w:rsidR="00AF7D75" w:rsidRPr="00AF7D75" w:rsidRDefault="00AF7D75" w:rsidP="00241CD6">
      <w:pPr>
        <w:pStyle w:val="ListParagraph"/>
        <w:numPr>
          <w:ilvl w:val="0"/>
          <w:numId w:val="7"/>
        </w:numPr>
        <w:rPr>
          <w:rFonts w:ascii="Avenir Book" w:hAnsi="Avenir Book"/>
        </w:rPr>
      </w:pPr>
      <w:r>
        <w:rPr>
          <w:rFonts w:ascii="Avenir Book" w:hAnsi="Avenir Book"/>
          <w:sz w:val="22"/>
          <w:szCs w:val="22"/>
        </w:rPr>
        <w:t>Brainstorm with a buddy and have each other’s backs if that feels helpful</w:t>
      </w:r>
    </w:p>
    <w:p w14:paraId="3212B051" w14:textId="3635FC65" w:rsidR="00AF7D75" w:rsidRPr="00AF7D75" w:rsidRDefault="00AF7D75" w:rsidP="00241CD6">
      <w:pPr>
        <w:pStyle w:val="ListParagraph"/>
        <w:numPr>
          <w:ilvl w:val="0"/>
          <w:numId w:val="7"/>
        </w:numPr>
        <w:rPr>
          <w:rFonts w:ascii="Avenir Book" w:hAnsi="Avenir Book"/>
        </w:rPr>
      </w:pPr>
      <w:r>
        <w:rPr>
          <w:rFonts w:ascii="Avenir Book" w:hAnsi="Avenir Book"/>
          <w:sz w:val="22"/>
          <w:szCs w:val="22"/>
        </w:rPr>
        <w:t>Afterwards, reflect on how much actually went wrong – make a note to remind yourself next time</w:t>
      </w:r>
    </w:p>
    <w:p w14:paraId="139CFA0B" w14:textId="142A0F1F" w:rsidR="00EE6D6A" w:rsidRPr="00EE6D6A" w:rsidRDefault="00AF7D75" w:rsidP="00EE6D6A">
      <w:pPr>
        <w:pStyle w:val="IntenseQuote"/>
      </w:pPr>
      <w:r>
        <w:t>What are your three top worries? How can you plan for them?</w:t>
      </w:r>
    </w:p>
    <w:p w14:paraId="61BC6E5C" w14:textId="307D5BAF" w:rsidR="00663EC9" w:rsidRPr="00EE6D6A" w:rsidRDefault="00B73D34" w:rsidP="00663EC9">
      <w:pPr>
        <w:pStyle w:val="Heading2"/>
        <w:rPr>
          <w:rFonts w:ascii="Avenir Book" w:hAnsi="Avenir Book"/>
        </w:rPr>
      </w:pPr>
      <w:r>
        <w:rPr>
          <w:rFonts w:ascii="Avenir Book" w:hAnsi="Avenir Book"/>
        </w:rPr>
        <w:t>take a breath</w:t>
      </w:r>
      <w:r w:rsidR="00AF7D75">
        <w:rPr>
          <w:rFonts w:ascii="Avenir Book" w:hAnsi="Avenir Book"/>
        </w:rPr>
        <w:t xml:space="preserve"> and stand tall</w:t>
      </w:r>
    </w:p>
    <w:p w14:paraId="14E2AA46" w14:textId="212BB86B" w:rsidR="00663EC9" w:rsidRDefault="00AF7D75" w:rsidP="00663EC9">
      <w:pPr>
        <w:rPr>
          <w:rFonts w:ascii="Avenir Book" w:hAnsi="Avenir Book"/>
        </w:rPr>
      </w:pPr>
      <w:r>
        <w:rPr>
          <w:rFonts w:ascii="Avenir Book" w:hAnsi="Avenir Book"/>
        </w:rPr>
        <w:t xml:space="preserve">Simple strategies like breathing exercises and power poses can help us to change how we feel in the moment.  Practicing ahead of the return feeling cool, calm and in control by taking a deep breath, planting our feet on the ground and </w:t>
      </w:r>
      <w:r w:rsidR="00BF77D5">
        <w:rPr>
          <w:rFonts w:ascii="Avenir Book" w:hAnsi="Avenir Book"/>
        </w:rPr>
        <w:t xml:space="preserve">standing tall can help us find the feeling we might need to search a little harder for as we approach the classroom.  </w:t>
      </w:r>
    </w:p>
    <w:p w14:paraId="77523EA8" w14:textId="1ADE5D2C" w:rsidR="00663EC9" w:rsidRDefault="00BF77D5" w:rsidP="00663EC9">
      <w:pPr>
        <w:pStyle w:val="ListParagraph"/>
        <w:numPr>
          <w:ilvl w:val="0"/>
          <w:numId w:val="7"/>
        </w:numPr>
        <w:rPr>
          <w:rFonts w:ascii="Avenir Book" w:hAnsi="Avenir Book"/>
          <w:sz w:val="22"/>
          <w:szCs w:val="22"/>
        </w:rPr>
      </w:pPr>
      <w:r>
        <w:rPr>
          <w:rFonts w:ascii="Avenir Book" w:hAnsi="Avenir Book"/>
          <w:sz w:val="22"/>
          <w:szCs w:val="22"/>
        </w:rPr>
        <w:t>Practice at times of calm – add an affirmation if it helps you</w:t>
      </w:r>
    </w:p>
    <w:p w14:paraId="5FA92FA8" w14:textId="2CED5C41" w:rsidR="00BF77D5" w:rsidRDefault="00BF77D5" w:rsidP="00663EC9">
      <w:pPr>
        <w:pStyle w:val="ListParagraph"/>
        <w:numPr>
          <w:ilvl w:val="0"/>
          <w:numId w:val="7"/>
        </w:numPr>
        <w:rPr>
          <w:rFonts w:ascii="Avenir Book" w:hAnsi="Avenir Book"/>
          <w:sz w:val="22"/>
          <w:szCs w:val="22"/>
        </w:rPr>
      </w:pPr>
      <w:r>
        <w:rPr>
          <w:rFonts w:ascii="Avenir Book" w:hAnsi="Avenir Book"/>
          <w:sz w:val="22"/>
          <w:szCs w:val="22"/>
        </w:rPr>
        <w:t>Return to this pose, breath and words when you need them most</w:t>
      </w:r>
    </w:p>
    <w:p w14:paraId="293AAFF0" w14:textId="3FD545C4" w:rsidR="00663EC9" w:rsidRPr="00BF77D5" w:rsidRDefault="00BF77D5" w:rsidP="00433698">
      <w:pPr>
        <w:pStyle w:val="ListParagraph"/>
        <w:numPr>
          <w:ilvl w:val="0"/>
          <w:numId w:val="7"/>
        </w:numPr>
        <w:rPr>
          <w:rFonts w:ascii="Avenir Book" w:hAnsi="Avenir Book"/>
        </w:rPr>
      </w:pPr>
      <w:r w:rsidRPr="00BF77D5">
        <w:rPr>
          <w:rFonts w:ascii="Avenir Book" w:hAnsi="Avenir Book"/>
          <w:sz w:val="22"/>
          <w:szCs w:val="22"/>
        </w:rPr>
        <w:t xml:space="preserve">Any time you feel the panic rising, take a </w:t>
      </w:r>
      <w:r w:rsidR="00C11B6F" w:rsidRPr="00BF77D5">
        <w:rPr>
          <w:rFonts w:ascii="Avenir Book" w:hAnsi="Avenir Book"/>
          <w:sz w:val="22"/>
          <w:szCs w:val="22"/>
        </w:rPr>
        <w:t>breath</w:t>
      </w:r>
      <w:r w:rsidRPr="00BF77D5">
        <w:rPr>
          <w:rFonts w:ascii="Avenir Book" w:hAnsi="Avenir Book"/>
          <w:sz w:val="22"/>
          <w:szCs w:val="22"/>
        </w:rPr>
        <w:t>, stand tall and connect with the feeling of calm and control</w:t>
      </w:r>
    </w:p>
    <w:p w14:paraId="02F442B4" w14:textId="50E2E906" w:rsidR="00BF77D5" w:rsidRPr="00BF77D5" w:rsidRDefault="00BF77D5" w:rsidP="00433698">
      <w:pPr>
        <w:pStyle w:val="ListParagraph"/>
        <w:numPr>
          <w:ilvl w:val="0"/>
          <w:numId w:val="7"/>
        </w:numPr>
        <w:rPr>
          <w:rFonts w:ascii="Avenir Book" w:hAnsi="Avenir Book"/>
        </w:rPr>
      </w:pPr>
      <w:r>
        <w:rPr>
          <w:rFonts w:ascii="Avenir Book" w:hAnsi="Avenir Book"/>
          <w:sz w:val="22"/>
          <w:szCs w:val="22"/>
        </w:rPr>
        <w:t xml:space="preserve">This is a great brain hack well worth learning to use! </w:t>
      </w:r>
    </w:p>
    <w:p w14:paraId="4B7C5C3C" w14:textId="74B3300B" w:rsidR="00663EC9" w:rsidRPr="00EE6D6A" w:rsidRDefault="00BF77D5" w:rsidP="00663EC9">
      <w:pPr>
        <w:pStyle w:val="IntenseQuote"/>
      </w:pPr>
      <w:r>
        <w:t xml:space="preserve">What would you say to a colleague to build courage and confidence? </w:t>
      </w:r>
      <w:r>
        <w:br/>
        <w:t>Say these words to yourself</w:t>
      </w:r>
    </w:p>
    <w:p w14:paraId="7CEB3FA9" w14:textId="039999F1" w:rsidR="00663EC9" w:rsidRPr="00EE6D6A" w:rsidRDefault="00B73D34" w:rsidP="00663EC9">
      <w:pPr>
        <w:pStyle w:val="Heading2"/>
        <w:rPr>
          <w:rFonts w:ascii="Avenir Book" w:hAnsi="Avenir Book"/>
        </w:rPr>
      </w:pPr>
      <w:r>
        <w:rPr>
          <w:rFonts w:ascii="Avenir Book" w:hAnsi="Avenir Book"/>
        </w:rPr>
        <w:t>Keep a child in mind</w:t>
      </w:r>
    </w:p>
    <w:p w14:paraId="6C8512B9" w14:textId="483E565F" w:rsidR="00663EC9" w:rsidRDefault="00BF77D5" w:rsidP="00663EC9">
      <w:pPr>
        <w:rPr>
          <w:rFonts w:ascii="Avenir Book" w:hAnsi="Avenir Book"/>
        </w:rPr>
      </w:pPr>
      <w:r>
        <w:rPr>
          <w:rFonts w:ascii="Avenir Book" w:hAnsi="Avenir Book"/>
        </w:rPr>
        <w:t xml:space="preserve">Finally, a useful hack can be to have a single child who you’ve really enjoyed working with or caring </w:t>
      </w:r>
      <w:proofErr w:type="gramStart"/>
      <w:r>
        <w:rPr>
          <w:rFonts w:ascii="Avenir Book" w:hAnsi="Avenir Book"/>
        </w:rPr>
        <w:t>for, and</w:t>
      </w:r>
      <w:proofErr w:type="gramEnd"/>
      <w:r>
        <w:rPr>
          <w:rFonts w:ascii="Avenir Book" w:hAnsi="Avenir Book"/>
        </w:rPr>
        <w:t xml:space="preserve"> keep them in mind.  Teaching a whole class or giving an assembly to a whole school can feel super daunting, but imaging that we are doing this for one child usually feels fine.  Imagine them, reconnect with your purpose and the rest will follow… </w:t>
      </w:r>
    </w:p>
    <w:p w14:paraId="482C2AE8" w14:textId="5B8DE34D" w:rsidR="00663EC9" w:rsidRDefault="00BF77D5" w:rsidP="00663EC9">
      <w:pPr>
        <w:pStyle w:val="ListParagraph"/>
        <w:numPr>
          <w:ilvl w:val="0"/>
          <w:numId w:val="7"/>
        </w:numPr>
        <w:rPr>
          <w:rFonts w:ascii="Avenir Book" w:hAnsi="Avenir Book"/>
          <w:sz w:val="22"/>
          <w:szCs w:val="22"/>
        </w:rPr>
      </w:pPr>
      <w:r>
        <w:rPr>
          <w:rFonts w:ascii="Avenir Book" w:hAnsi="Avenir Book"/>
          <w:sz w:val="22"/>
          <w:szCs w:val="22"/>
        </w:rPr>
        <w:t>Consider a child you can bring to mind</w:t>
      </w:r>
    </w:p>
    <w:p w14:paraId="6D55D736" w14:textId="533402B5" w:rsidR="00BF77D5" w:rsidRDefault="00BF77D5" w:rsidP="00663EC9">
      <w:pPr>
        <w:pStyle w:val="ListParagraph"/>
        <w:numPr>
          <w:ilvl w:val="0"/>
          <w:numId w:val="7"/>
        </w:numPr>
        <w:rPr>
          <w:rFonts w:ascii="Avenir Book" w:hAnsi="Avenir Book"/>
          <w:sz w:val="22"/>
          <w:szCs w:val="22"/>
        </w:rPr>
      </w:pPr>
      <w:r>
        <w:rPr>
          <w:rFonts w:ascii="Avenir Book" w:hAnsi="Avenir Book"/>
          <w:sz w:val="22"/>
          <w:szCs w:val="22"/>
        </w:rPr>
        <w:t>Stop to remember why you’re doing this</w:t>
      </w:r>
    </w:p>
    <w:p w14:paraId="0D58B1A6" w14:textId="5833AB59" w:rsidR="00BF77D5" w:rsidRDefault="00BF77D5" w:rsidP="00663EC9">
      <w:pPr>
        <w:pStyle w:val="ListParagraph"/>
        <w:numPr>
          <w:ilvl w:val="0"/>
          <w:numId w:val="7"/>
        </w:numPr>
        <w:rPr>
          <w:rFonts w:ascii="Avenir Book" w:hAnsi="Avenir Book"/>
          <w:sz w:val="22"/>
          <w:szCs w:val="22"/>
        </w:rPr>
      </w:pPr>
      <w:r>
        <w:rPr>
          <w:rFonts w:ascii="Avenir Book" w:hAnsi="Avenir Book"/>
          <w:sz w:val="22"/>
          <w:szCs w:val="22"/>
        </w:rPr>
        <w:t>Bring the individual child to mind, picture them in your mind’s eye</w:t>
      </w:r>
    </w:p>
    <w:p w14:paraId="51415E88" w14:textId="33198E3B" w:rsidR="00BF77D5" w:rsidRPr="00EE6D6A" w:rsidRDefault="00BF77D5" w:rsidP="00663EC9">
      <w:pPr>
        <w:pStyle w:val="ListParagraph"/>
        <w:numPr>
          <w:ilvl w:val="0"/>
          <w:numId w:val="7"/>
        </w:numPr>
        <w:rPr>
          <w:rFonts w:ascii="Avenir Book" w:hAnsi="Avenir Book"/>
          <w:sz w:val="22"/>
          <w:szCs w:val="22"/>
        </w:rPr>
      </w:pPr>
      <w:r>
        <w:rPr>
          <w:rFonts w:ascii="Avenir Book" w:hAnsi="Avenir Book"/>
          <w:sz w:val="22"/>
          <w:szCs w:val="22"/>
        </w:rPr>
        <w:t>When you get it right for this one child, you’ll get it right for everyone</w:t>
      </w:r>
    </w:p>
    <w:p w14:paraId="2ABFBD12" w14:textId="2DD85685" w:rsidR="00663EC9" w:rsidRPr="00EE6D6A" w:rsidRDefault="00121D74" w:rsidP="00663EC9">
      <w:pPr>
        <w:pStyle w:val="IntenseQuote"/>
      </w:pPr>
      <w:r>
        <w:t>Think of a</w:t>
      </w:r>
      <w:r w:rsidR="00BF77D5">
        <w:t xml:space="preserve"> child can you keep in mind to anchor you </w:t>
      </w:r>
    </w:p>
    <w:p w14:paraId="36F11C5C" w14:textId="77777777" w:rsidR="006553EE" w:rsidRPr="005B08AE" w:rsidRDefault="006553EE" w:rsidP="006553EE">
      <w:pPr>
        <w:pStyle w:val="Heading3"/>
      </w:pPr>
      <w:r w:rsidRPr="00865684">
        <w:rPr>
          <w:rFonts w:ascii="Avenir Book" w:hAnsi="Avenir Book"/>
        </w:rPr>
        <w:lastRenderedPageBreak/>
        <w:t>Connect with Pooky</w:t>
      </w:r>
    </w:p>
    <w:p w14:paraId="5AD9D2EE" w14:textId="77777777" w:rsidR="006553EE" w:rsidRPr="004E50AE" w:rsidRDefault="006553EE" w:rsidP="006553EE">
      <w:pPr>
        <w:rPr>
          <w:rFonts w:ascii="Avenir Book" w:hAnsi="Avenir Book"/>
        </w:rPr>
      </w:pPr>
      <w:r w:rsidRPr="004E50AE">
        <w:rPr>
          <w:rFonts w:ascii="Avenir Book" w:hAnsi="Avenir Book"/>
        </w:rPr>
        <w:t>You can connect with Pooky on </w:t>
      </w:r>
      <w:hyperlink r:id="rId10" w:tgtFrame="_blank" w:history="1">
        <w:r w:rsidRPr="004E50AE">
          <w:rPr>
            <w:rStyle w:val="Hyperlink"/>
            <w:rFonts w:ascii="Avenir Book" w:hAnsi="Avenir Book"/>
          </w:rPr>
          <w:t>Twitter</w:t>
        </w:r>
      </w:hyperlink>
      <w:r w:rsidRPr="004E50AE">
        <w:rPr>
          <w:rFonts w:ascii="Avenir Book" w:hAnsi="Avenir Book"/>
        </w:rPr>
        <w:t>, </w:t>
      </w:r>
      <w:hyperlink r:id="rId11" w:history="1">
        <w:r w:rsidRPr="004E50AE">
          <w:rPr>
            <w:rStyle w:val="Hyperlink"/>
            <w:rFonts w:ascii="Avenir Book" w:hAnsi="Avenir Book"/>
          </w:rPr>
          <w:t>YouTube</w:t>
        </w:r>
      </w:hyperlink>
      <w:r w:rsidRPr="004E50AE">
        <w:rPr>
          <w:rFonts w:ascii="Avenir Book" w:hAnsi="Avenir Book"/>
        </w:rPr>
        <w:t>, </w:t>
      </w:r>
      <w:hyperlink r:id="rId12" w:tgtFrame="_blank" w:history="1">
        <w:r w:rsidRPr="004E50AE">
          <w:rPr>
            <w:rStyle w:val="Hyperlink"/>
            <w:rFonts w:ascii="Avenir Book" w:hAnsi="Avenir Book"/>
          </w:rPr>
          <w:t>Instagram</w:t>
        </w:r>
      </w:hyperlink>
      <w:r w:rsidRPr="004E50AE">
        <w:rPr>
          <w:rFonts w:ascii="Avenir Book" w:hAnsi="Avenir Book"/>
        </w:rPr>
        <w:t>, </w:t>
      </w:r>
      <w:hyperlink r:id="rId13" w:tgtFrame="_blank" w:history="1">
        <w:r w:rsidRPr="004E50AE">
          <w:rPr>
            <w:rStyle w:val="Hyperlink"/>
            <w:rFonts w:ascii="Avenir Book" w:hAnsi="Avenir Book"/>
          </w:rPr>
          <w:t>Facebook</w:t>
        </w:r>
      </w:hyperlink>
      <w:r w:rsidRPr="004E50AE">
        <w:rPr>
          <w:rFonts w:ascii="Avenir Book" w:hAnsi="Avenir Book"/>
        </w:rPr>
        <w:t> or </w:t>
      </w:r>
      <w:hyperlink r:id="rId14" w:tgtFrame="_blank" w:history="1">
        <w:r w:rsidRPr="004E50AE">
          <w:rPr>
            <w:rStyle w:val="Hyperlink"/>
            <w:rFonts w:ascii="Avenir Book" w:hAnsi="Avenir Book"/>
          </w:rPr>
          <w:t>LinkedIn</w:t>
        </w:r>
      </w:hyperlink>
      <w:r w:rsidRPr="004E50AE">
        <w:rPr>
          <w:rFonts w:ascii="Avenir Book" w:hAnsi="Avenir Book"/>
        </w:rPr>
        <w:t xml:space="preserve">.  You may also be interested in the </w:t>
      </w:r>
      <w:hyperlink r:id="rId15" w:history="1">
        <w:r w:rsidRPr="004E50AE">
          <w:rPr>
            <w:rStyle w:val="Hyperlink"/>
            <w:rFonts w:ascii="Avenir Book" w:hAnsi="Avenir Book"/>
          </w:rPr>
          <w:t>books she has authored, edited or contributed to</w:t>
        </w:r>
      </w:hyperlink>
      <w:r w:rsidRPr="004E50AE">
        <w:rPr>
          <w:rFonts w:ascii="Avenir Book" w:hAnsi="Avenir Book"/>
        </w:rPr>
        <w:t xml:space="preserve"> and </w:t>
      </w:r>
      <w:hyperlink r:id="rId16" w:history="1">
        <w:r w:rsidRPr="004E50AE">
          <w:rPr>
            <w:rStyle w:val="Hyperlink"/>
            <w:rFonts w:ascii="Avenir Book" w:hAnsi="Avenir Book"/>
          </w:rPr>
          <w:t>her podcast</w:t>
        </w:r>
      </w:hyperlink>
      <w:r w:rsidRPr="004E50AE">
        <w:rPr>
          <w:rFonts w:ascii="Avenir Book" w:hAnsi="Avenir Book"/>
        </w:rPr>
        <w:t>.</w:t>
      </w:r>
    </w:p>
    <w:p w14:paraId="717DE8AC" w14:textId="77777777" w:rsidR="006553EE" w:rsidRDefault="006553EE" w:rsidP="006553EE">
      <w:pPr>
        <w:pStyle w:val="Heading3"/>
      </w:pPr>
      <w:r>
        <w:t>On-demand training / speaking requests</w:t>
      </w:r>
    </w:p>
    <w:p w14:paraId="06540420" w14:textId="77777777" w:rsidR="006553EE" w:rsidRPr="004E50AE" w:rsidRDefault="006553EE" w:rsidP="006553EE">
      <w:pPr>
        <w:rPr>
          <w:rFonts w:ascii="Avenir Book" w:hAnsi="Avenir Book"/>
        </w:rPr>
      </w:pPr>
      <w:r w:rsidRPr="004E50AE">
        <w:rPr>
          <w:rFonts w:ascii="Avenir Book" w:hAnsi="Avenir Book"/>
        </w:rPr>
        <w:t xml:space="preserve">You can see all our </w:t>
      </w:r>
      <w:hyperlink r:id="rId17"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18" w:history="1">
        <w:r w:rsidRPr="004E50AE">
          <w:rPr>
            <w:rStyle w:val="Hyperlink"/>
            <w:rFonts w:ascii="Avenir Book" w:hAnsi="Avenir Book"/>
          </w:rPr>
          <w:t>here</w:t>
        </w:r>
      </w:hyperlink>
      <w:r w:rsidRPr="004E50AE">
        <w:rPr>
          <w:rFonts w:ascii="Avenir Book" w:hAnsi="Avenir Book"/>
        </w:rPr>
        <w:t xml:space="preserve">) and our </w:t>
      </w:r>
      <w:hyperlink r:id="rId19" w:history="1">
        <w:r w:rsidRPr="004E50AE">
          <w:rPr>
            <w:rStyle w:val="Hyperlink"/>
            <w:rFonts w:ascii="Avenir Book" w:hAnsi="Avenir Book"/>
          </w:rPr>
          <w:t>free resources and webinars</w:t>
        </w:r>
      </w:hyperlink>
      <w:r w:rsidRPr="004E50AE">
        <w:rPr>
          <w:rFonts w:ascii="Avenir Book" w:hAnsi="Avenir Book"/>
        </w:rPr>
        <w:t xml:space="preserve"> are here.  To book a tailored walkthrough of our website and to get your whole staff team 4 weeks</w:t>
      </w:r>
      <w:r>
        <w:rPr>
          <w:rFonts w:ascii="Avenir Book" w:hAnsi="Avenir Book"/>
        </w:rPr>
        <w:t>’</w:t>
      </w:r>
      <w:r w:rsidRPr="004E50AE">
        <w:rPr>
          <w:rFonts w:ascii="Avenir Book" w:hAnsi="Avenir Book"/>
        </w:rPr>
        <w:t xml:space="preserve"> free access to trial the site, you can </w:t>
      </w:r>
      <w:hyperlink r:id="rId20" w:history="1">
        <w:r w:rsidRPr="004E50AE">
          <w:rPr>
            <w:rStyle w:val="Hyperlink"/>
            <w:rFonts w:ascii="Avenir Book" w:hAnsi="Avenir Book"/>
          </w:rPr>
          <w:t>book a slot with me here</w:t>
        </w:r>
      </w:hyperlink>
      <w:r w:rsidRPr="004E50AE">
        <w:rPr>
          <w:rFonts w:ascii="Avenir Book" w:hAnsi="Avenir Book"/>
        </w:rPr>
        <w:t xml:space="preserve">.  For bespoke speaking or training enquiries, you can </w:t>
      </w:r>
      <w:hyperlink r:id="rId21" w:history="1">
        <w:r w:rsidRPr="004E50AE">
          <w:rPr>
            <w:rStyle w:val="Hyperlink"/>
            <w:rFonts w:ascii="Avenir Book" w:hAnsi="Avenir Book"/>
          </w:rPr>
          <w:t>book a chat with me here</w:t>
        </w:r>
      </w:hyperlink>
      <w:r w:rsidRPr="004E50AE">
        <w:rPr>
          <w:rFonts w:ascii="Avenir Book" w:hAnsi="Avenir Book"/>
        </w:rPr>
        <w:t xml:space="preserve">.  </w:t>
      </w:r>
    </w:p>
    <w:p w14:paraId="602EF9FE" w14:textId="77777777" w:rsidR="006553EE" w:rsidRDefault="006553EE" w:rsidP="006553EE">
      <w:pPr>
        <w:pStyle w:val="Heading3"/>
      </w:pPr>
    </w:p>
    <w:p w14:paraId="05397239" w14:textId="77777777" w:rsidR="00663EC9" w:rsidRDefault="00663EC9" w:rsidP="006553EE">
      <w:pPr>
        <w:pStyle w:val="Heading3"/>
      </w:pPr>
    </w:p>
    <w:sectPr w:rsidR="00663EC9" w:rsidSect="00224850">
      <w:footerReference w:type="default" r:id="rId2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9A05" w14:textId="77777777" w:rsidR="00A33666" w:rsidRDefault="00A33666" w:rsidP="007A2F5D">
      <w:pPr>
        <w:spacing w:after="0" w:line="240" w:lineRule="auto"/>
      </w:pPr>
      <w:r>
        <w:separator/>
      </w:r>
    </w:p>
  </w:endnote>
  <w:endnote w:type="continuationSeparator" w:id="0">
    <w:p w14:paraId="07A55CA8" w14:textId="77777777" w:rsidR="00A33666" w:rsidRDefault="00A33666" w:rsidP="007A2F5D">
      <w:pPr>
        <w:spacing w:after="0" w:line="240" w:lineRule="auto"/>
      </w:pPr>
      <w:r>
        <w:continuationSeparator/>
      </w:r>
    </w:p>
  </w:endnote>
  <w:endnote w:type="continuationNotice" w:id="1">
    <w:p w14:paraId="50A1CBDF" w14:textId="77777777" w:rsidR="00A33666" w:rsidRDefault="00A33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panose1 w:val="020B0304020202020204"/>
    <w:charset w:val="00"/>
    <w:family w:val="swiss"/>
    <w:pitch w:val="variable"/>
    <w:sig w:usb0="A00000EF" w:usb1="5000204B" w:usb2="00000000" w:usb3="00000000" w:csb0="00000093"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CE54" w14:textId="77777777" w:rsidR="007A2F5D" w:rsidRDefault="007A2F5D" w:rsidP="007A2F5D">
    <w:pPr>
      <w:pStyle w:val="Footer"/>
      <w:jc w:val="center"/>
    </w:pPr>
    <w:r>
      <w:rPr>
        <w:noProof/>
      </w:rPr>
      <w:drawing>
        <wp:inline distT="0" distB="0" distL="0" distR="0" wp14:anchorId="6EB078EE" wp14:editId="031C37E1">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6698489A" w14:textId="77777777" w:rsidR="007A2F5D" w:rsidRDefault="007A2F5D" w:rsidP="007A2F5D">
    <w:pPr>
      <w:pStyle w:val="Footer"/>
      <w:jc w:val="center"/>
    </w:pPr>
  </w:p>
  <w:p w14:paraId="7B261ED9" w14:textId="77777777" w:rsidR="007A2F5D" w:rsidRPr="005B08AE" w:rsidRDefault="007A2F5D" w:rsidP="007A2F5D">
    <w:pPr>
      <w:pStyle w:val="Footer"/>
      <w:jc w:val="center"/>
      <w:rPr>
        <w:sz w:val="20"/>
        <w:szCs w:val="20"/>
      </w:rPr>
    </w:pPr>
    <w:r w:rsidRPr="005B08AE">
      <w:rPr>
        <w:sz w:val="20"/>
        <w:szCs w:val="20"/>
      </w:rPr>
      <w:t xml:space="preserve">© </w:t>
    </w:r>
    <w:r w:rsidR="005B08AE" w:rsidRPr="005B08AE">
      <w:rPr>
        <w:sz w:val="20"/>
        <w:szCs w:val="20"/>
      </w:rPr>
      <w:t>Pooky Knightsmith</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04D7" w14:textId="77777777" w:rsidR="00A33666" w:rsidRDefault="00A33666" w:rsidP="007A2F5D">
      <w:pPr>
        <w:spacing w:after="0" w:line="240" w:lineRule="auto"/>
      </w:pPr>
      <w:r>
        <w:separator/>
      </w:r>
    </w:p>
  </w:footnote>
  <w:footnote w:type="continuationSeparator" w:id="0">
    <w:p w14:paraId="2C8D9007" w14:textId="77777777" w:rsidR="00A33666" w:rsidRDefault="00A33666" w:rsidP="007A2F5D">
      <w:pPr>
        <w:spacing w:after="0" w:line="240" w:lineRule="auto"/>
      </w:pPr>
      <w:r>
        <w:continuationSeparator/>
      </w:r>
    </w:p>
  </w:footnote>
  <w:footnote w:type="continuationNotice" w:id="1">
    <w:p w14:paraId="6CC80A86" w14:textId="77777777" w:rsidR="00A33666" w:rsidRDefault="00A336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34"/>
    <w:rsid w:val="0000515F"/>
    <w:rsid w:val="000A24A6"/>
    <w:rsid w:val="000B130E"/>
    <w:rsid w:val="00121D74"/>
    <w:rsid w:val="00224850"/>
    <w:rsid w:val="00244F68"/>
    <w:rsid w:val="002548B7"/>
    <w:rsid w:val="003462D7"/>
    <w:rsid w:val="00370273"/>
    <w:rsid w:val="003D7120"/>
    <w:rsid w:val="0048531C"/>
    <w:rsid w:val="00532360"/>
    <w:rsid w:val="005446CF"/>
    <w:rsid w:val="0056033F"/>
    <w:rsid w:val="005B08AE"/>
    <w:rsid w:val="00653162"/>
    <w:rsid w:val="00654697"/>
    <w:rsid w:val="006553EE"/>
    <w:rsid w:val="00663EC9"/>
    <w:rsid w:val="006949FB"/>
    <w:rsid w:val="00731C00"/>
    <w:rsid w:val="007A1261"/>
    <w:rsid w:val="007A2F5D"/>
    <w:rsid w:val="00851D05"/>
    <w:rsid w:val="009620EE"/>
    <w:rsid w:val="00971AC8"/>
    <w:rsid w:val="00990785"/>
    <w:rsid w:val="009A089A"/>
    <w:rsid w:val="009A4DF9"/>
    <w:rsid w:val="009C49C4"/>
    <w:rsid w:val="009C72F0"/>
    <w:rsid w:val="00A205E6"/>
    <w:rsid w:val="00A33666"/>
    <w:rsid w:val="00A929E4"/>
    <w:rsid w:val="00AF7D75"/>
    <w:rsid w:val="00B73D34"/>
    <w:rsid w:val="00B87878"/>
    <w:rsid w:val="00BD21C0"/>
    <w:rsid w:val="00BF77D5"/>
    <w:rsid w:val="00C00595"/>
    <w:rsid w:val="00C11B6F"/>
    <w:rsid w:val="00C257D4"/>
    <w:rsid w:val="00CA490B"/>
    <w:rsid w:val="00D1502A"/>
    <w:rsid w:val="00D41E90"/>
    <w:rsid w:val="00E055C0"/>
    <w:rsid w:val="00E6799F"/>
    <w:rsid w:val="00EA0894"/>
    <w:rsid w:val="00EE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B5F8"/>
  <w15:chartTrackingRefBased/>
  <w15:docId w15:val="{E4B5898E-ADBE-754D-BA6F-5F6CA2A7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pookyh" TargetMode="External"/><Relationship Id="rId18" Type="http://schemas.openxmlformats.org/officeDocument/2006/relationships/hyperlink" Target="https://www.creativeeducation.co.uk/available-courses/?_price=free" TargetMode="External"/><Relationship Id="rId3" Type="http://schemas.openxmlformats.org/officeDocument/2006/relationships/customXml" Target="../customXml/item3.xml"/><Relationship Id="rId21" Type="http://schemas.openxmlformats.org/officeDocument/2006/relationships/hyperlink" Target="https://calendly.com/pookyh/speaking" TargetMode="External"/><Relationship Id="rId7" Type="http://schemas.openxmlformats.org/officeDocument/2006/relationships/webSettings" Target="webSettings.xml"/><Relationship Id="rId12" Type="http://schemas.openxmlformats.org/officeDocument/2006/relationships/hyperlink" Target="http://www.instagram.com/pookyh" TargetMode="External"/><Relationship Id="rId17" Type="http://schemas.openxmlformats.org/officeDocument/2006/relationships/hyperlink" Target="https://elearning.creativeeducation.co.uk/available-courses/" TargetMode="External"/><Relationship Id="rId2" Type="http://schemas.openxmlformats.org/officeDocument/2006/relationships/customXml" Target="../customXml/item2.xml"/><Relationship Id="rId16" Type="http://schemas.openxmlformats.org/officeDocument/2006/relationships/hyperlink" Target="https://pookyh.buzzsprout.com/" TargetMode="External"/><Relationship Id="rId20" Type="http://schemas.openxmlformats.org/officeDocument/2006/relationships/hyperlink" Target="https://calendly.com/pookyh/walkthroug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pookyh"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mzn.to/2Yhssmj" TargetMode="External"/><Relationship Id="rId23" Type="http://schemas.openxmlformats.org/officeDocument/2006/relationships/fontTable" Target="fontTable.xml"/><Relationship Id="rId10" Type="http://schemas.openxmlformats.org/officeDocument/2006/relationships/hyperlink" Target="http://www.twitter.com/pookyh" TargetMode="External"/><Relationship Id="rId19" Type="http://schemas.openxmlformats.org/officeDocument/2006/relationships/hyperlink" Target="https://www.creativeeducation.co.uk/free-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pook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oky/Library/Group%20Containers/UBF8T346G9.Office/User%20Content.localized/Templates.localized/Summary%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90FEC33B-1285-4313-A40A-ADF6053F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Summary Notes.dotx</Template>
  <TotalTime>25</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Pooky Knightsmith</cp:lastModifiedBy>
  <cp:revision>6</cp:revision>
  <dcterms:created xsi:type="dcterms:W3CDTF">2021-02-19T05:33:00Z</dcterms:created>
  <dcterms:modified xsi:type="dcterms:W3CDTF">2021-02-19T06:55:00Z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