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single" w:sz="24" w:space="0" w:color="134071"/>
          <w:insideV w:val="none" w:sz="0" w:space="0" w:color="auto"/>
        </w:tblBorders>
        <w:tblLook w:val="04A0" w:firstRow="1" w:lastRow="0" w:firstColumn="1" w:lastColumn="0" w:noHBand="0" w:noVBand="1"/>
      </w:tblPr>
      <w:tblGrid>
        <w:gridCol w:w="10456"/>
      </w:tblGrid>
      <w:tr w:rsidR="00224850" w:rsidRPr="00EE6D6A" w14:paraId="4224D708" w14:textId="77777777" w:rsidTr="000A24A6">
        <w:trPr>
          <w:cantSplit/>
        </w:trPr>
        <w:tc>
          <w:tcPr>
            <w:tcW w:w="10456" w:type="dxa"/>
          </w:tcPr>
          <w:p w14:paraId="023522CF" w14:textId="7A98EF64" w:rsidR="00224850" w:rsidRPr="00EE6D6A" w:rsidRDefault="00E200F6" w:rsidP="00B54E03">
            <w:pPr>
              <w:pStyle w:val="Heading1"/>
              <w:outlineLvl w:val="0"/>
            </w:pPr>
            <w:r>
              <w:t>Ideas</w:t>
            </w:r>
            <w:r w:rsidR="00BE7DA0">
              <w:t xml:space="preserve"> for parents for supporting children with an eating disorder</w:t>
            </w:r>
          </w:p>
          <w:p w14:paraId="4B8508DC" w14:textId="77777777" w:rsidR="002548B7" w:rsidRPr="00EE6D6A" w:rsidRDefault="00BD5562" w:rsidP="00B54E03">
            <w:r>
              <w:rPr>
                <w:noProof/>
              </w:rPr>
            </w:r>
            <w:r w:rsidR="00BD5562">
              <w:rPr>
                <w:noProof/>
              </w:rPr>
              <w:pict w14:anchorId="1B936109">
                <v:rect id="_x0000_i1025" alt="" style="width:451.3pt;height:.05pt;mso-width-percent:0;mso-height-percent:0;mso-width-percent:0;mso-height-percent:0" o:hralign="center" o:hrstd="t" o:hr="t" fillcolor="#a0a0a0" stroked="f"/>
              </w:pict>
            </w:r>
          </w:p>
          <w:p w14:paraId="49B1B977" w14:textId="77777777" w:rsidR="002548B7" w:rsidRPr="00EE6D6A" w:rsidRDefault="002548B7" w:rsidP="00B54E03"/>
        </w:tc>
      </w:tr>
    </w:tbl>
    <w:p w14:paraId="1CFCA484" w14:textId="519C82BB" w:rsidR="00B54E03" w:rsidRPr="00EE6D6A" w:rsidRDefault="00B54E03" w:rsidP="00B54E03">
      <w:pPr>
        <w:pStyle w:val="Heading2"/>
      </w:pPr>
      <w:r>
        <w:t>Introduction</w:t>
      </w:r>
    </w:p>
    <w:p w14:paraId="76A24DD4" w14:textId="3867092A" w:rsidR="00831AF3" w:rsidRPr="00AD5309" w:rsidRDefault="00831AF3" w:rsidP="00B54E03">
      <w:r w:rsidRPr="00AD5309">
        <w:t>Approximately 1.25 million people in the UK have an eating disorder</w:t>
      </w:r>
      <w:r w:rsidR="007709EC">
        <w:t>,</w:t>
      </w:r>
      <w:r w:rsidRPr="00AD5309">
        <w:t xml:space="preserve"> however when we also look at carers it is estimated over 4 million people are affected by eating disorders.</w:t>
      </w:r>
    </w:p>
    <w:p w14:paraId="3B0EE7C4" w14:textId="04BFA248" w:rsidR="00FA4A37" w:rsidRPr="00FA4A37" w:rsidRDefault="00831AF3" w:rsidP="00B54E03">
      <w:r w:rsidRPr="00AD5309">
        <w:t>Eating disorders are a serious mental illness</w:t>
      </w:r>
      <w:r w:rsidR="00AD5309" w:rsidRPr="00AD5309">
        <w:t xml:space="preserve">; where the child </w:t>
      </w:r>
      <w:r w:rsidR="00FA4A37" w:rsidRPr="00FA4A37">
        <w:rPr>
          <w:rFonts w:ascii="Arial" w:hAnsi="Arial" w:cs="Arial"/>
          <w:color w:val="616074"/>
        </w:rPr>
        <w:t xml:space="preserve">is using food, their weight or </w:t>
      </w:r>
      <w:proofErr w:type="gramStart"/>
      <w:r w:rsidR="00FA4A37" w:rsidRPr="00FA4A37">
        <w:rPr>
          <w:rFonts w:ascii="Arial" w:hAnsi="Arial" w:cs="Arial"/>
          <w:color w:val="616074"/>
        </w:rPr>
        <w:t>shape;</w:t>
      </w:r>
      <w:proofErr w:type="gramEnd"/>
    </w:p>
    <w:p w14:paraId="45DE29D0" w14:textId="77777777" w:rsidR="00FA4A37" w:rsidRPr="00FA4A37" w:rsidRDefault="00FA4A37" w:rsidP="00B54E03">
      <w:pPr>
        <w:pStyle w:val="ListParagraph"/>
        <w:numPr>
          <w:ilvl w:val="0"/>
          <w:numId w:val="11"/>
        </w:numPr>
      </w:pPr>
      <w:r w:rsidRPr="00FA4A37">
        <w:t>to block out or control difficult thoughts</w:t>
      </w:r>
    </w:p>
    <w:p w14:paraId="76F6E1B5" w14:textId="77777777" w:rsidR="00FA4A37" w:rsidRPr="00FA4A37" w:rsidRDefault="00FA4A37" w:rsidP="00B54E03">
      <w:pPr>
        <w:pStyle w:val="ListParagraph"/>
        <w:numPr>
          <w:ilvl w:val="0"/>
          <w:numId w:val="11"/>
        </w:numPr>
      </w:pPr>
      <w:r w:rsidRPr="00FA4A37">
        <w:t>as a means of coping with, or expressing emotion</w:t>
      </w:r>
    </w:p>
    <w:p w14:paraId="09355332" w14:textId="77777777" w:rsidR="00CF0E58" w:rsidRDefault="00FA4A37" w:rsidP="00B54E03">
      <w:pPr>
        <w:pStyle w:val="ListParagraph"/>
        <w:numPr>
          <w:ilvl w:val="0"/>
          <w:numId w:val="11"/>
        </w:numPr>
      </w:pPr>
      <w:r w:rsidRPr="00FA4A37">
        <w:t xml:space="preserve">it’s their </w:t>
      </w:r>
      <w:r w:rsidRPr="00B54E03">
        <w:rPr>
          <w:b/>
          <w:bCs/>
        </w:rPr>
        <w:t xml:space="preserve">coping mechanism </w:t>
      </w:r>
      <w:r w:rsidRPr="00FA4A37">
        <w:t xml:space="preserve">to manage day to day. </w:t>
      </w:r>
    </w:p>
    <w:p w14:paraId="1A83D178" w14:textId="7CD16C51" w:rsidR="00FA4A37" w:rsidRPr="00AD5309" w:rsidRDefault="00FA4A37" w:rsidP="00B54E03">
      <w:pPr>
        <w:pStyle w:val="ListParagraph"/>
        <w:numPr>
          <w:ilvl w:val="0"/>
          <w:numId w:val="11"/>
        </w:numPr>
      </w:pPr>
      <w:r w:rsidRPr="00B54E03">
        <w:rPr>
          <w:b/>
          <w:bCs/>
        </w:rPr>
        <w:t>CONTROL</w:t>
      </w:r>
    </w:p>
    <w:p w14:paraId="1C275310" w14:textId="77777777" w:rsidR="00AD5309" w:rsidRPr="00AD5309" w:rsidRDefault="00AD5309" w:rsidP="00B54E03"/>
    <w:p w14:paraId="2F3D00EB" w14:textId="77777777" w:rsidR="00FA4A37" w:rsidRPr="00AD5309" w:rsidRDefault="00FA4A37" w:rsidP="00B54E03">
      <w:r w:rsidRPr="00AD5309">
        <w:t xml:space="preserve">The three main eating disorders are anorexia nervosa, bulimia nervosa and binge eating disorder. </w:t>
      </w:r>
    </w:p>
    <w:p w14:paraId="23E10B59" w14:textId="63D769A5" w:rsidR="00831AF3" w:rsidRPr="00B54E03" w:rsidRDefault="00831AF3" w:rsidP="00B54E03">
      <w:r>
        <w:t xml:space="preserve">Many eating disorders </w:t>
      </w:r>
      <w:r w:rsidRPr="00B54E03">
        <w:t>develop during adolescence</w:t>
      </w:r>
      <w:r w:rsidR="007709EC" w:rsidRPr="00B54E03">
        <w:t>,</w:t>
      </w:r>
      <w:r w:rsidRPr="00B54E03">
        <w:t xml:space="preserve"> however anyone at any age can develop an eating disorder. It is estimated that approximately 20/25 % of sufferers are boys and men. </w:t>
      </w:r>
    </w:p>
    <w:p w14:paraId="47FB5321" w14:textId="28A115A7" w:rsidR="00EE6D6A" w:rsidRPr="00EE6D6A" w:rsidRDefault="00831AF3" w:rsidP="00E200F6">
      <w:r w:rsidRPr="00B54E03">
        <w:t>Supporting a child with an eating disorder can</w:t>
      </w:r>
      <w:r>
        <w:t xml:space="preserve"> be a difficult journey for a parent/carer and we hope that this course equips you with some strategies to support your child</w:t>
      </w:r>
      <w:r w:rsidR="007709EC">
        <w:t>.</w:t>
      </w:r>
    </w:p>
    <w:p w14:paraId="0FB0E844" w14:textId="22F24D8F" w:rsidR="00EE6D6A" w:rsidRPr="00EE6D6A" w:rsidRDefault="00BD5562" w:rsidP="00B54E03">
      <w:pPr>
        <w:pStyle w:val="Heading2"/>
      </w:pPr>
      <w:r>
        <w:t>warning signs</w:t>
      </w:r>
    </w:p>
    <w:p w14:paraId="10CB32ED" w14:textId="1F16F4E0" w:rsidR="00EE6D6A" w:rsidRDefault="00AD5309" w:rsidP="00B54E03">
      <w:r>
        <w:t xml:space="preserve">As a parent/carer it can be helpful to </w:t>
      </w:r>
      <w:r w:rsidR="007709EC">
        <w:t>k</w:t>
      </w:r>
      <w:r>
        <w:t>now some of the warning signs of an eating disorder; remember you know your child best so any changes in their behaviour that are not what you would have seen previously could be subtle warning signs</w:t>
      </w:r>
      <w:r w:rsidR="007709EC">
        <w:t>.</w:t>
      </w:r>
      <w:r>
        <w:t xml:space="preserve"> </w:t>
      </w:r>
    </w:p>
    <w:p w14:paraId="6A4A8BE2" w14:textId="1A9133C3" w:rsidR="00831AF3" w:rsidRDefault="00831AF3" w:rsidP="00B54E03">
      <w:r>
        <w:t>Eating disorders have been described as ‘the secret illness’</w:t>
      </w:r>
      <w:r w:rsidR="007709EC">
        <w:t>,</w:t>
      </w:r>
      <w:r>
        <w:t xml:space="preserve"> as we may not notice the very early warning signs of the illness</w:t>
      </w:r>
      <w:r w:rsidR="00C84DC1">
        <w:t>.</w:t>
      </w:r>
    </w:p>
    <w:p w14:paraId="623ECD7C" w14:textId="5F6B49F9" w:rsidR="00831AF3" w:rsidRDefault="00831AF3" w:rsidP="00B54E03">
      <w:r>
        <w:t xml:space="preserve">COVID and the pandemic has been described as creating the perfect storm, </w:t>
      </w:r>
      <w:r w:rsidR="00C84DC1">
        <w:t>where for some children and young people they have found</w:t>
      </w:r>
      <w:r w:rsidR="007709EC">
        <w:t>,</w:t>
      </w:r>
      <w:r w:rsidR="00C84DC1">
        <w:t xml:space="preserve"> with so much uncertainty and change</w:t>
      </w:r>
      <w:r w:rsidR="007709EC">
        <w:t>,</w:t>
      </w:r>
      <w:r w:rsidR="00C84DC1">
        <w:t xml:space="preserve"> that this has </w:t>
      </w:r>
      <w:r w:rsidR="00AD5309">
        <w:t xml:space="preserve">either </w:t>
      </w:r>
      <w:r w:rsidR="007709EC">
        <w:t>exacerbated</w:t>
      </w:r>
      <w:r w:rsidR="00AD5309">
        <w:t xml:space="preserve"> their eating disorder or developed </w:t>
      </w:r>
      <w:r w:rsidR="007709EC">
        <w:t xml:space="preserve">it </w:t>
      </w:r>
      <w:r w:rsidR="00AD5309">
        <w:t>during the last few months</w:t>
      </w:r>
      <w:r w:rsidR="007709EC">
        <w:t>.</w:t>
      </w:r>
    </w:p>
    <w:p w14:paraId="3201D12A" w14:textId="77777777" w:rsidR="00CF0E58" w:rsidRDefault="00CF0E58" w:rsidP="00B54E03"/>
    <w:p w14:paraId="4E7A8CEB" w14:textId="77E4DCFA" w:rsidR="00AD5309" w:rsidRPr="00CF0E58" w:rsidRDefault="00AD5309" w:rsidP="00B54E03">
      <w:pPr>
        <w:rPr>
          <w:b/>
          <w:bCs/>
        </w:rPr>
      </w:pPr>
      <w:r w:rsidRPr="00CF0E58">
        <w:rPr>
          <w:b/>
          <w:bCs/>
        </w:rPr>
        <w:t>Warning signs include</w:t>
      </w:r>
      <w:r w:rsidR="007709EC" w:rsidRPr="00CF0E58">
        <w:rPr>
          <w:b/>
          <w:bCs/>
        </w:rPr>
        <w:t>:</w:t>
      </w:r>
      <w:r w:rsidRPr="00CF0E58">
        <w:rPr>
          <w:b/>
          <w:bCs/>
        </w:rPr>
        <w:t xml:space="preserve"> </w:t>
      </w:r>
    </w:p>
    <w:p w14:paraId="1A298687" w14:textId="505979E9" w:rsidR="00AD5309" w:rsidRPr="00AD5309" w:rsidRDefault="00AD5309" w:rsidP="00B54E03">
      <w:pPr>
        <w:pStyle w:val="ListParagraph"/>
        <w:numPr>
          <w:ilvl w:val="0"/>
          <w:numId w:val="10"/>
        </w:numPr>
      </w:pPr>
      <w:r w:rsidRPr="00AD5309">
        <w:t>Skipping meals</w:t>
      </w:r>
    </w:p>
    <w:p w14:paraId="13A6C15B" w14:textId="08493DFC" w:rsidR="00AD5309" w:rsidRPr="00AD5309" w:rsidRDefault="00AD5309" w:rsidP="00B54E03">
      <w:pPr>
        <w:pStyle w:val="ListParagraph"/>
        <w:numPr>
          <w:ilvl w:val="0"/>
          <w:numId w:val="10"/>
        </w:numPr>
      </w:pPr>
      <w:r w:rsidRPr="00AD5309">
        <w:t>Making excuses for not having meals with the family</w:t>
      </w:r>
    </w:p>
    <w:p w14:paraId="7CDB9DD9" w14:textId="0BE06690" w:rsidR="00AD5309" w:rsidRPr="00AD5309" w:rsidRDefault="00AD5309" w:rsidP="00B54E03">
      <w:pPr>
        <w:pStyle w:val="ListParagraph"/>
        <w:numPr>
          <w:ilvl w:val="0"/>
          <w:numId w:val="10"/>
        </w:numPr>
      </w:pPr>
      <w:r w:rsidRPr="00AD5309">
        <w:t>Snappy and irritable</w:t>
      </w:r>
    </w:p>
    <w:p w14:paraId="172995BA" w14:textId="7A73E19D" w:rsidR="00AD5309" w:rsidRPr="00AD5309" w:rsidRDefault="00AD5309" w:rsidP="00B54E03">
      <w:pPr>
        <w:pStyle w:val="ListParagraph"/>
        <w:numPr>
          <w:ilvl w:val="0"/>
          <w:numId w:val="10"/>
        </w:numPr>
      </w:pPr>
      <w:r w:rsidRPr="00AD5309">
        <w:lastRenderedPageBreak/>
        <w:t>Going to the toilet straight after meals</w:t>
      </w:r>
    </w:p>
    <w:p w14:paraId="4AA3316E" w14:textId="557C583C" w:rsidR="00AD5309" w:rsidRPr="00AD5309" w:rsidRDefault="00AD5309" w:rsidP="00B54E03">
      <w:pPr>
        <w:pStyle w:val="ListParagraph"/>
        <w:numPr>
          <w:ilvl w:val="0"/>
          <w:numId w:val="10"/>
        </w:numPr>
      </w:pPr>
      <w:r w:rsidRPr="00AD5309">
        <w:t>Weight loss</w:t>
      </w:r>
    </w:p>
    <w:p w14:paraId="1E51E37F" w14:textId="0A5776B9" w:rsidR="00AD5309" w:rsidRPr="00AD5309" w:rsidRDefault="00AD5309" w:rsidP="00B54E03">
      <w:pPr>
        <w:pStyle w:val="ListParagraph"/>
        <w:numPr>
          <w:ilvl w:val="0"/>
          <w:numId w:val="10"/>
        </w:numPr>
      </w:pPr>
      <w:r w:rsidRPr="00AD5309">
        <w:t>Being tired and fatigued</w:t>
      </w:r>
    </w:p>
    <w:p w14:paraId="587251BA" w14:textId="0B081F3F" w:rsidR="00AD5309" w:rsidRPr="00AD5309" w:rsidRDefault="00AD5309" w:rsidP="00B54E03">
      <w:pPr>
        <w:pStyle w:val="ListParagraph"/>
        <w:numPr>
          <w:ilvl w:val="0"/>
          <w:numId w:val="10"/>
        </w:numPr>
      </w:pPr>
      <w:r w:rsidRPr="00AD5309">
        <w:t>Loss of confidence and an increase in self-doubt</w:t>
      </w:r>
    </w:p>
    <w:p w14:paraId="51A37C1E" w14:textId="57CDC33D" w:rsidR="00AD5309" w:rsidRPr="00AD5309" w:rsidRDefault="00AD5309" w:rsidP="00B54E03">
      <w:pPr>
        <w:pStyle w:val="ListParagraph"/>
        <w:numPr>
          <w:ilvl w:val="0"/>
          <w:numId w:val="10"/>
        </w:numPr>
      </w:pPr>
      <w:r w:rsidRPr="00AD5309">
        <w:t>Withdrawing from family</w:t>
      </w:r>
    </w:p>
    <w:p w14:paraId="33CBE901" w14:textId="07C77596" w:rsidR="00AD5309" w:rsidRPr="00AD5309" w:rsidRDefault="00AD5309" w:rsidP="00B54E03">
      <w:pPr>
        <w:pStyle w:val="ListParagraph"/>
        <w:numPr>
          <w:ilvl w:val="0"/>
          <w:numId w:val="10"/>
        </w:numPr>
      </w:pPr>
      <w:r w:rsidRPr="00AD5309">
        <w:t>Tearful and upset</w:t>
      </w:r>
    </w:p>
    <w:p w14:paraId="5DB5BFF3" w14:textId="77777777" w:rsidR="00E200F6" w:rsidRDefault="00E200F6" w:rsidP="00B54E03">
      <w:pPr>
        <w:pStyle w:val="Heading2"/>
      </w:pPr>
    </w:p>
    <w:p w14:paraId="471D292C" w14:textId="51F5CC91" w:rsidR="00EE6D6A" w:rsidRPr="00EE6D6A" w:rsidRDefault="00B54E03" w:rsidP="00B54E03">
      <w:pPr>
        <w:pStyle w:val="Heading2"/>
      </w:pPr>
      <w:r>
        <w:t>5 tips to support</w:t>
      </w:r>
    </w:p>
    <w:p w14:paraId="44C146A4" w14:textId="4FB5F1E7" w:rsidR="00EE6D6A" w:rsidRDefault="005C10A0" w:rsidP="00B54E03">
      <w:r>
        <w:t>The most important thing is talking to your child if you are worried. You might want to say to your child “You don’t seem yourself at the moment”</w:t>
      </w:r>
      <w:r w:rsidR="007C5BE9">
        <w:t>.</w:t>
      </w:r>
      <w:r>
        <w:t xml:space="preserve"> </w:t>
      </w:r>
    </w:p>
    <w:p w14:paraId="05352B13" w14:textId="120E10F9" w:rsidR="005C10A0" w:rsidRPr="00CF0E58" w:rsidRDefault="005C10A0" w:rsidP="00B54E03">
      <w:pPr>
        <w:rPr>
          <w:b/>
          <w:bCs/>
        </w:rPr>
      </w:pPr>
      <w:r w:rsidRPr="00CF0E58">
        <w:rPr>
          <w:b/>
          <w:bCs/>
        </w:rPr>
        <w:t>5 tips to support your child</w:t>
      </w:r>
      <w:r w:rsidR="007C5BE9" w:rsidRPr="00CF0E58">
        <w:rPr>
          <w:b/>
          <w:bCs/>
        </w:rPr>
        <w:t>:</w:t>
      </w:r>
    </w:p>
    <w:p w14:paraId="63545696" w14:textId="2B2A7002" w:rsidR="005C10A0" w:rsidRDefault="005C10A0" w:rsidP="00B54E03">
      <w:pPr>
        <w:pStyle w:val="ListParagraph"/>
        <w:numPr>
          <w:ilvl w:val="0"/>
          <w:numId w:val="8"/>
        </w:numPr>
      </w:pPr>
      <w:r w:rsidRPr="00FA4A37">
        <w:t>Before you talk to your child think about what you want to say. Having a better understanding of an eating disorder can be really helpful. It may be helpful to plan and practice w</w:t>
      </w:r>
      <w:r w:rsidR="007C5BE9">
        <w:t>hat</w:t>
      </w:r>
      <w:r w:rsidRPr="00FA4A37">
        <w:t xml:space="preserve"> you want to say and when. </w:t>
      </w:r>
    </w:p>
    <w:p w14:paraId="1617D080" w14:textId="77777777" w:rsidR="00CF0E58" w:rsidRPr="00FA4A37" w:rsidRDefault="00CF0E58" w:rsidP="00CF0E58">
      <w:pPr>
        <w:pStyle w:val="ListParagraph"/>
      </w:pPr>
    </w:p>
    <w:p w14:paraId="149795E2" w14:textId="2AA674D3" w:rsidR="005C10A0" w:rsidRDefault="005C10A0" w:rsidP="00B54E03">
      <w:pPr>
        <w:pStyle w:val="ListParagraph"/>
        <w:numPr>
          <w:ilvl w:val="0"/>
          <w:numId w:val="8"/>
        </w:numPr>
      </w:pPr>
      <w:r w:rsidRPr="00FA4A37">
        <w:t>Choose a safe place for you and your child. Side-ways listening can be really helpful; “let’s walk and talk”. Children can find it difficult to express how they are feeling and may find it easier when there is less eye-contact and they are doing an activity</w:t>
      </w:r>
      <w:r w:rsidR="007C5BE9">
        <w:t>,</w:t>
      </w:r>
      <w:r w:rsidRPr="00FA4A37">
        <w:t xml:space="preserve"> for example going for a short walk and talking through what is going on for them.</w:t>
      </w:r>
    </w:p>
    <w:p w14:paraId="7EA35401" w14:textId="77777777" w:rsidR="00CF0E58" w:rsidRDefault="00CF0E58" w:rsidP="00CF0E58">
      <w:pPr>
        <w:pStyle w:val="ListParagraph"/>
      </w:pPr>
    </w:p>
    <w:p w14:paraId="4EDC9094" w14:textId="77777777" w:rsidR="00CF0E58" w:rsidRPr="00FA4A37" w:rsidRDefault="00CF0E58" w:rsidP="00CF0E58">
      <w:pPr>
        <w:pStyle w:val="ListParagraph"/>
      </w:pPr>
    </w:p>
    <w:p w14:paraId="6A024D9C" w14:textId="03510EEC" w:rsidR="005C10A0" w:rsidRDefault="005C10A0" w:rsidP="00B54E03">
      <w:pPr>
        <w:pStyle w:val="ListParagraph"/>
        <w:numPr>
          <w:ilvl w:val="0"/>
          <w:numId w:val="8"/>
        </w:numPr>
      </w:pPr>
      <w:r w:rsidRPr="00FA4A37">
        <w:t>Use active listening; if we are pre-occupied and our minds are busy it can be hard to hear what our child is saying. Let your child do most of the talking. Ask open questions where you encourage your child to talk, you reflect back what you have heard and give words of encouragement to go on and don’t forget to validate their feelings; “it sounds like this is a really difficult time for you and I am here for you”</w:t>
      </w:r>
      <w:r w:rsidR="007C5BE9">
        <w:t>.</w:t>
      </w:r>
    </w:p>
    <w:p w14:paraId="57B62663" w14:textId="77777777" w:rsidR="00CF0E58" w:rsidRPr="00FA4A37" w:rsidRDefault="00CF0E58" w:rsidP="00CF0E58">
      <w:pPr>
        <w:pStyle w:val="ListParagraph"/>
      </w:pPr>
    </w:p>
    <w:p w14:paraId="5FCFEE25" w14:textId="01EB75B8" w:rsidR="005C10A0" w:rsidRDefault="005C10A0" w:rsidP="00B54E03">
      <w:pPr>
        <w:pStyle w:val="ListParagraph"/>
        <w:numPr>
          <w:ilvl w:val="0"/>
          <w:numId w:val="8"/>
        </w:numPr>
      </w:pPr>
      <w:r w:rsidRPr="00FA4A37">
        <w:t xml:space="preserve">Reassure your child that you are there for them and that you want </w:t>
      </w:r>
      <w:r w:rsidR="00FA4A37" w:rsidRPr="00FA4A37">
        <w:t>to support them, care out lo</w:t>
      </w:r>
      <w:r w:rsidR="007C5BE9">
        <w:t>u</w:t>
      </w:r>
      <w:r w:rsidR="00FA4A37" w:rsidRPr="00FA4A37">
        <w:t xml:space="preserve">d and let your child know that you want to support them. </w:t>
      </w:r>
    </w:p>
    <w:p w14:paraId="140B35BA" w14:textId="77777777" w:rsidR="00CF0E58" w:rsidRDefault="00CF0E58" w:rsidP="00CF0E58">
      <w:pPr>
        <w:pStyle w:val="ListParagraph"/>
      </w:pPr>
    </w:p>
    <w:p w14:paraId="410FBE7A" w14:textId="77777777" w:rsidR="00CF0E58" w:rsidRPr="00FA4A37" w:rsidRDefault="00CF0E58" w:rsidP="00CF0E58">
      <w:pPr>
        <w:pStyle w:val="ListParagraph"/>
      </w:pPr>
    </w:p>
    <w:p w14:paraId="530286B2" w14:textId="74C3C8FC" w:rsidR="00FA4A37" w:rsidRPr="00FA4A37" w:rsidRDefault="00FA4A37" w:rsidP="00B54E03">
      <w:pPr>
        <w:pStyle w:val="ListParagraph"/>
        <w:numPr>
          <w:ilvl w:val="0"/>
          <w:numId w:val="8"/>
        </w:numPr>
      </w:pPr>
      <w:r w:rsidRPr="00FA4A37">
        <w:t>Remember not to ‘go it alone’</w:t>
      </w:r>
      <w:r w:rsidR="007C5BE9">
        <w:t>.  A</w:t>
      </w:r>
      <w:r w:rsidRPr="00FA4A37">
        <w:t xml:space="preserve">s a parent it can feel a lonely and isolating place supporting your child with an eating disorder. Speak to your child’s school, your GP and access the support of the Beat helpline or carers groups so that you can access support to support your child. I hear so many times from parents that they feel worried, anxious and alone and once they have connected with others going through similar </w:t>
      </w:r>
      <w:proofErr w:type="gramStart"/>
      <w:r w:rsidRPr="00FA4A37">
        <w:t>journeys</w:t>
      </w:r>
      <w:proofErr w:type="gramEnd"/>
      <w:r w:rsidRPr="00FA4A37">
        <w:t xml:space="preserve"> they feel less isolated and gain so much from peer support.</w:t>
      </w:r>
    </w:p>
    <w:p w14:paraId="654E19EC" w14:textId="77777777" w:rsidR="00EE6D6A" w:rsidRPr="00EE6D6A" w:rsidRDefault="00EE6D6A" w:rsidP="00B54E03"/>
    <w:p w14:paraId="5F5CD17D" w14:textId="1A2E5229" w:rsidR="00663EC9" w:rsidRPr="00EE6D6A" w:rsidRDefault="00B54E03" w:rsidP="00B54E03">
      <w:pPr>
        <w:pStyle w:val="Heading2"/>
      </w:pPr>
      <w:r>
        <w:lastRenderedPageBreak/>
        <w:t>The BLAST approach</w:t>
      </w:r>
    </w:p>
    <w:p w14:paraId="06DD90B4" w14:textId="754E5D88" w:rsidR="00663EC9" w:rsidRDefault="00663EC9" w:rsidP="00B54E03">
      <w:r w:rsidRPr="00EE6D6A">
        <w:t>T</w:t>
      </w:r>
      <w:r w:rsidR="00AD5309">
        <w:t>he BLAST approach from Beat is a really helpful approach children and young people can use if they are struggling with an eating disorder and as a parent/carer it can be helpful to encourage your child if they notice any of the following what they could think about doing to manage their mental and physical health</w:t>
      </w:r>
      <w:r w:rsidR="007C5BE9">
        <w:t xml:space="preserve">. </w:t>
      </w:r>
      <w:r w:rsidR="00822607">
        <w:t xml:space="preserve"> Gemma will guide you through using the BLAST approach and what suggestions we could offer to our child if they are feeling </w:t>
      </w:r>
    </w:p>
    <w:p w14:paraId="4A27186E" w14:textId="5DFB3E6C" w:rsidR="00AD5309" w:rsidRDefault="00AD5309" w:rsidP="00B54E03">
      <w:r>
        <w:t>Bored</w:t>
      </w:r>
    </w:p>
    <w:p w14:paraId="1C159B9A" w14:textId="3E608BB9" w:rsidR="00AD5309" w:rsidRDefault="00AD5309" w:rsidP="00B54E03">
      <w:r>
        <w:t>Lonely</w:t>
      </w:r>
    </w:p>
    <w:p w14:paraId="18DCFE6B" w14:textId="345F333A" w:rsidR="00AD5309" w:rsidRDefault="00AD5309" w:rsidP="00B54E03">
      <w:r>
        <w:t>Angry</w:t>
      </w:r>
    </w:p>
    <w:p w14:paraId="433D19C7" w14:textId="6C091D24" w:rsidR="00AD5309" w:rsidRDefault="00AD5309" w:rsidP="00B54E03">
      <w:r>
        <w:t>Stressed</w:t>
      </w:r>
    </w:p>
    <w:p w14:paraId="34AFF074" w14:textId="5F5D91C1" w:rsidR="00AD5309" w:rsidRDefault="00AD5309" w:rsidP="00B54E03">
      <w:r>
        <w:t xml:space="preserve">Tired </w:t>
      </w:r>
    </w:p>
    <w:p w14:paraId="78C815A2" w14:textId="49957EE2" w:rsidR="00663EC9" w:rsidRPr="00EE6D6A" w:rsidRDefault="00B54E03" w:rsidP="00B54E03">
      <w:pPr>
        <w:pStyle w:val="Heading2"/>
      </w:pPr>
      <w:r>
        <w:t>looking after yourself</w:t>
      </w:r>
    </w:p>
    <w:p w14:paraId="2EF2E43C" w14:textId="7B641807" w:rsidR="00663EC9" w:rsidRDefault="00AD5309" w:rsidP="00B54E03">
      <w:r>
        <w:t xml:space="preserve">Have you heard of the saying you can’t pour from an empty cup? </w:t>
      </w:r>
    </w:p>
    <w:p w14:paraId="6762AF37" w14:textId="65C33392" w:rsidR="00AD5309" w:rsidRPr="00AD5309" w:rsidRDefault="00AD5309" w:rsidP="00B54E03">
      <w:r w:rsidRPr="00AD5309">
        <w:t xml:space="preserve">Caring for someone with an ED </w:t>
      </w:r>
      <w:r w:rsidR="00EA0689">
        <w:t xml:space="preserve">can be both </w:t>
      </w:r>
      <w:r w:rsidRPr="00AD5309">
        <w:t>stressful and difficult.</w:t>
      </w:r>
    </w:p>
    <w:p w14:paraId="2D583BAB" w14:textId="77777777" w:rsidR="00AD5309" w:rsidRPr="00AD5309" w:rsidRDefault="00AD5309" w:rsidP="00B54E03">
      <w:r w:rsidRPr="00AD5309">
        <w:t xml:space="preserve">A stressed carer is a less effective carer. </w:t>
      </w:r>
    </w:p>
    <w:p w14:paraId="2CF5D3FB" w14:textId="65D255DE" w:rsidR="00AD5309" w:rsidRDefault="00AD5309" w:rsidP="000D6808">
      <w:pPr>
        <w:pStyle w:val="ListParagraph"/>
        <w:numPr>
          <w:ilvl w:val="0"/>
          <w:numId w:val="12"/>
        </w:numPr>
      </w:pPr>
      <w:r w:rsidRPr="00AD5309">
        <w:t>‘Good Enough Caring’</w:t>
      </w:r>
    </w:p>
    <w:p w14:paraId="65FA1FCC" w14:textId="34E9EE94" w:rsidR="00AD5309" w:rsidRPr="000D6808" w:rsidRDefault="00AD5309" w:rsidP="000D6808">
      <w:pPr>
        <w:pStyle w:val="ListParagraph"/>
        <w:numPr>
          <w:ilvl w:val="0"/>
          <w:numId w:val="12"/>
        </w:numPr>
      </w:pPr>
      <w:r w:rsidRPr="00AD5309">
        <w:t>A key skill is to be able to role model</w:t>
      </w:r>
      <w:r w:rsidR="000D6808">
        <w:t xml:space="preserve"> </w:t>
      </w:r>
      <w:r w:rsidRPr="000D6808">
        <w:t>“It’s ok to make mistakes”</w:t>
      </w:r>
    </w:p>
    <w:p w14:paraId="4CCA10A4" w14:textId="09AFE427" w:rsidR="00AD5309" w:rsidRDefault="00AD5309" w:rsidP="000D6808">
      <w:pPr>
        <w:pStyle w:val="ListParagraph"/>
        <w:numPr>
          <w:ilvl w:val="0"/>
          <w:numId w:val="12"/>
        </w:numPr>
      </w:pPr>
      <w:r w:rsidRPr="00AD5309">
        <w:t>Prof Janet Treasure</w:t>
      </w:r>
      <w:r w:rsidR="000D6808">
        <w:t xml:space="preserve">: </w:t>
      </w:r>
      <w:r w:rsidRPr="00AD5309">
        <w:t>“Every mistake is a treasure”</w:t>
      </w:r>
    </w:p>
    <w:p w14:paraId="24A4AE0C" w14:textId="5CB5C1AC" w:rsidR="00EA0689" w:rsidRDefault="00EA0689" w:rsidP="00B54E03"/>
    <w:p w14:paraId="43D3CFFB" w14:textId="31C0C0AD" w:rsidR="00EA0689" w:rsidRDefault="00EA0689" w:rsidP="00B54E03">
      <w:r>
        <w:t xml:space="preserve">Make time to look after yourself; this may be going for a walk each day on your own, catching up with other family members, spending time with your child where the focus isn’t around the eating disorder. Practice mindfulness. Make sure you get enough sleep. </w:t>
      </w:r>
    </w:p>
    <w:p w14:paraId="3FA55CB1" w14:textId="77777777" w:rsidR="00EA0689" w:rsidRPr="00AD5309" w:rsidRDefault="00EA0689" w:rsidP="00B54E03"/>
    <w:p w14:paraId="0E902C70" w14:textId="6055E492" w:rsidR="00663EC9" w:rsidRPr="00EE6D6A" w:rsidRDefault="00B54E03" w:rsidP="00B54E03">
      <w:pPr>
        <w:pStyle w:val="Heading2"/>
      </w:pPr>
      <w:r>
        <w:t>finally</w:t>
      </w:r>
    </w:p>
    <w:p w14:paraId="4C057338" w14:textId="42421B59" w:rsidR="00663EC9" w:rsidRDefault="00EA0689" w:rsidP="00B54E03">
      <w:r>
        <w:t>We hope you have found the course helpful</w:t>
      </w:r>
      <w:r w:rsidR="007C5BE9">
        <w:t>.</w:t>
      </w:r>
    </w:p>
    <w:p w14:paraId="28AE90F5" w14:textId="7D2000E4" w:rsidR="00EA0689" w:rsidRDefault="00EA0689" w:rsidP="00B54E03">
      <w:r>
        <w:t>Remember if you are worried about your child speak to your GP</w:t>
      </w:r>
      <w:r w:rsidR="007C5BE9">
        <w:t>.</w:t>
      </w:r>
    </w:p>
    <w:p w14:paraId="3CFA2B71" w14:textId="4FCF29AE" w:rsidR="00EA0689" w:rsidRDefault="00EA0689" w:rsidP="00B54E03">
      <w:r>
        <w:t>Most children do get better from an eating disorder; with the right support they can learn healthy ways to manage feelings and emotions</w:t>
      </w:r>
      <w:r w:rsidR="007C5BE9">
        <w:t>.</w:t>
      </w:r>
    </w:p>
    <w:p w14:paraId="17CBBB86" w14:textId="597EE5FB" w:rsidR="00EA0689" w:rsidRDefault="00EA0689" w:rsidP="00B54E03">
      <w:r>
        <w:t>As a parent you play a valuable role in supporting your child; be kind to yourself and practice self-compassion</w:t>
      </w:r>
      <w:r w:rsidR="007C5BE9">
        <w:t>.</w:t>
      </w:r>
    </w:p>
    <w:p w14:paraId="38B051F7" w14:textId="77777777" w:rsidR="00375569" w:rsidRDefault="00375569">
      <w:pPr>
        <w:rPr>
          <w:rFonts w:ascii="Avenir Next LT Pro" w:hAnsi="Avenir Next LT Pro" w:cs="Arial"/>
          <w:caps/>
          <w:color w:val="134071"/>
          <w:sz w:val="32"/>
          <w:szCs w:val="32"/>
        </w:rPr>
      </w:pPr>
      <w:r>
        <w:br w:type="page"/>
      </w:r>
    </w:p>
    <w:p w14:paraId="02F0CFF1" w14:textId="0AF01DB5" w:rsidR="00663EC9" w:rsidRDefault="00663EC9" w:rsidP="00B54E03">
      <w:pPr>
        <w:pStyle w:val="Heading2"/>
      </w:pPr>
      <w:r>
        <w:lastRenderedPageBreak/>
        <w:t xml:space="preserve">Access </w:t>
      </w:r>
      <w:r w:rsidR="00E6799F">
        <w:t xml:space="preserve">our </w:t>
      </w:r>
      <w:r>
        <w:t>course</w:t>
      </w:r>
      <w:r w:rsidR="00014AC5">
        <w:t>s</w:t>
      </w:r>
    </w:p>
    <w:p w14:paraId="6B65EFB8" w14:textId="6088D3C9" w:rsidR="00663EC9" w:rsidRDefault="00663EC9" w:rsidP="00B54E03">
      <w:r>
        <w:t xml:space="preserve">You can see all our </w:t>
      </w:r>
      <w:hyperlink r:id="rId10" w:history="1">
        <w:r w:rsidRPr="00663EC9">
          <w:rPr>
            <w:rStyle w:val="Hyperlink"/>
          </w:rPr>
          <w:t>on demand courses here</w:t>
        </w:r>
      </w:hyperlink>
      <w:r>
        <w:t xml:space="preserve"> and all our </w:t>
      </w:r>
      <w:hyperlink r:id="rId11" w:history="1">
        <w:r w:rsidRPr="00663EC9">
          <w:rPr>
            <w:rStyle w:val="Hyperlink"/>
          </w:rPr>
          <w:t>learn live courses here</w:t>
        </w:r>
      </w:hyperlink>
      <w:r>
        <w:t xml:space="preserve">. </w:t>
      </w:r>
      <w:r w:rsidR="00E6799F">
        <w:t xml:space="preserve"> To book a tailored walkthrough of our website and to get your whole staff team 4 weeks</w:t>
      </w:r>
      <w:r w:rsidR="007C5BE9">
        <w:t>’</w:t>
      </w:r>
      <w:r w:rsidR="00E6799F">
        <w:t xml:space="preserve"> free access to trial the site, you can </w:t>
      </w:r>
      <w:hyperlink r:id="rId12" w:history="1">
        <w:r w:rsidR="00E6799F" w:rsidRPr="00E6799F">
          <w:rPr>
            <w:rStyle w:val="Hyperlink"/>
          </w:rPr>
          <w:t>book a slot here</w:t>
        </w:r>
      </w:hyperlink>
      <w:r w:rsidR="007C5BE9">
        <w:rPr>
          <w:rStyle w:val="Hyperlink"/>
        </w:rPr>
        <w:t>,</w:t>
      </w:r>
      <w:r w:rsidR="00E6799F">
        <w:t xml:space="preserve"> or give us a call on 020 8680 4077 to discuss your needs. </w:t>
      </w:r>
    </w:p>
    <w:p w14:paraId="5F9CF95A" w14:textId="7AED3E26" w:rsidR="00663EC9" w:rsidRDefault="00014AC5" w:rsidP="007D70A6">
      <w:pPr>
        <w:pStyle w:val="Heading2"/>
      </w:pPr>
      <w:r>
        <w:t>Further resources</w:t>
      </w:r>
    </w:p>
    <w:p w14:paraId="27F3B7CE" w14:textId="63077853" w:rsidR="00EA0689" w:rsidRDefault="007D70A6" w:rsidP="00B54E03">
      <w:hyperlink r:id="rId13" w:history="1">
        <w:r w:rsidRPr="007D70A6">
          <w:rPr>
            <w:rStyle w:val="Hyperlink"/>
          </w:rPr>
          <w:t>Skills based caring for a loved one with an eating disorder</w:t>
        </w:r>
      </w:hyperlink>
    </w:p>
    <w:p w14:paraId="2C9287B9" w14:textId="6B77331C" w:rsidR="00EA0689" w:rsidRDefault="00143748" w:rsidP="00B54E03">
      <w:hyperlink r:id="rId14" w:history="1">
        <w:r w:rsidR="00EA0689" w:rsidRPr="003E0F8F">
          <w:rPr>
            <w:rStyle w:val="Hyperlink"/>
          </w:rPr>
          <w:t>www.beateatingdisorders.org.uk</w:t>
        </w:r>
      </w:hyperlink>
    </w:p>
    <w:p w14:paraId="4A8AFC98" w14:textId="250C9693" w:rsidR="00EA0689" w:rsidRDefault="00C00EA1" w:rsidP="00B54E03">
      <w:hyperlink r:id="rId15" w:history="1">
        <w:r w:rsidR="00EA0689" w:rsidRPr="00C00EA1">
          <w:rPr>
            <w:rStyle w:val="Hyperlink"/>
          </w:rPr>
          <w:t>The Healthy coping and colouring book</w:t>
        </w:r>
      </w:hyperlink>
    </w:p>
    <w:p w14:paraId="7164BF78" w14:textId="16E029EC" w:rsidR="00EA0689" w:rsidRDefault="00E200F6" w:rsidP="00B54E03">
      <w:hyperlink r:id="rId16" w:history="1">
        <w:r w:rsidR="00EA0689" w:rsidRPr="00E200F6">
          <w:rPr>
            <w:rStyle w:val="Hyperlink"/>
          </w:rPr>
          <w:t>Ed says U said Eating Disorder Translator</w:t>
        </w:r>
      </w:hyperlink>
      <w:r w:rsidR="00EA0689">
        <w:t xml:space="preserve"> June Alexander and Cate Sangster </w:t>
      </w:r>
    </w:p>
    <w:p w14:paraId="2416D919" w14:textId="77777777" w:rsidR="00663EC9" w:rsidRDefault="00663EC9" w:rsidP="00B54E03"/>
    <w:sectPr w:rsidR="00663EC9" w:rsidSect="00224850">
      <w:footerReference w:type="default" r:id="rId1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41A7C" w14:textId="77777777" w:rsidR="006C5C3E" w:rsidRDefault="006C5C3E" w:rsidP="00B54E03">
      <w:r>
        <w:separator/>
      </w:r>
    </w:p>
  </w:endnote>
  <w:endnote w:type="continuationSeparator" w:id="0">
    <w:p w14:paraId="7B97AD87" w14:textId="77777777" w:rsidR="006C5C3E" w:rsidRDefault="006C5C3E" w:rsidP="00B54E03">
      <w:r>
        <w:continuationSeparator/>
      </w:r>
    </w:p>
  </w:endnote>
  <w:endnote w:type="continuationNotice" w:id="1">
    <w:p w14:paraId="7B928AF4" w14:textId="77777777" w:rsidR="006C5C3E" w:rsidRDefault="006C5C3E" w:rsidP="00B54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LT Pro Light">
    <w:panose1 w:val="020B0304020202020204"/>
    <w:charset w:val="4D"/>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8566D" w14:textId="77777777" w:rsidR="007A2F5D" w:rsidRDefault="007A2F5D" w:rsidP="00CF0E58">
    <w:pPr>
      <w:pStyle w:val="Footer"/>
      <w:jc w:val="center"/>
    </w:pPr>
    <w:r>
      <w:rPr>
        <w:noProof/>
      </w:rPr>
      <w:drawing>
        <wp:inline distT="0" distB="0" distL="0" distR="0" wp14:anchorId="71C773D0" wp14:editId="0BB2DEB0">
          <wp:extent cx="1494845" cy="461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845" cy="461622"/>
                  </a:xfrm>
                  <a:prstGeom prst="rect">
                    <a:avLst/>
                  </a:prstGeom>
                  <a:noFill/>
                  <a:ln>
                    <a:noFill/>
                  </a:ln>
                </pic:spPr>
              </pic:pic>
            </a:graphicData>
          </a:graphic>
        </wp:inline>
      </w:drawing>
    </w:r>
  </w:p>
  <w:p w14:paraId="65788F14" w14:textId="77777777" w:rsidR="007A2F5D" w:rsidRDefault="007A2F5D" w:rsidP="00B54E03">
    <w:pPr>
      <w:pStyle w:val="Footer"/>
    </w:pPr>
  </w:p>
  <w:p w14:paraId="5D15D94A" w14:textId="3C55304B" w:rsidR="007A2F5D" w:rsidRPr="005B08AE" w:rsidRDefault="007A2F5D" w:rsidP="00B54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D2302" w14:textId="77777777" w:rsidR="006C5C3E" w:rsidRDefault="006C5C3E" w:rsidP="00B54E03">
      <w:r>
        <w:separator/>
      </w:r>
    </w:p>
  </w:footnote>
  <w:footnote w:type="continuationSeparator" w:id="0">
    <w:p w14:paraId="6F118DE7" w14:textId="77777777" w:rsidR="006C5C3E" w:rsidRDefault="006C5C3E" w:rsidP="00B54E03">
      <w:r>
        <w:continuationSeparator/>
      </w:r>
    </w:p>
  </w:footnote>
  <w:footnote w:type="continuationNotice" w:id="1">
    <w:p w14:paraId="653D656D" w14:textId="77777777" w:rsidR="006C5C3E" w:rsidRDefault="006C5C3E" w:rsidP="00B54E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EFE"/>
    <w:multiLevelType w:val="hybridMultilevel"/>
    <w:tmpl w:val="51ACCE9A"/>
    <w:lvl w:ilvl="0" w:tplc="73CE443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B7DB7"/>
    <w:multiLevelType w:val="hybridMultilevel"/>
    <w:tmpl w:val="01D8F8BE"/>
    <w:lvl w:ilvl="0" w:tplc="4F723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70B1D"/>
    <w:multiLevelType w:val="hybridMultilevel"/>
    <w:tmpl w:val="31DADC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3329B"/>
    <w:multiLevelType w:val="hybridMultilevel"/>
    <w:tmpl w:val="ACBAFE0A"/>
    <w:lvl w:ilvl="0" w:tplc="4C4434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C27BB"/>
    <w:multiLevelType w:val="hybridMultilevel"/>
    <w:tmpl w:val="BAFC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F3A61"/>
    <w:multiLevelType w:val="hybridMultilevel"/>
    <w:tmpl w:val="D0A2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D5873"/>
    <w:multiLevelType w:val="hybridMultilevel"/>
    <w:tmpl w:val="DC4C0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5F7BF0"/>
    <w:multiLevelType w:val="hybridMultilevel"/>
    <w:tmpl w:val="F00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E185A"/>
    <w:multiLevelType w:val="hybridMultilevel"/>
    <w:tmpl w:val="BF20DFA4"/>
    <w:lvl w:ilvl="0" w:tplc="4308F8DC">
      <w:start w:val="1"/>
      <w:numFmt w:val="bullet"/>
      <w:lvlText w:val="§"/>
      <w:lvlJc w:val="left"/>
      <w:pPr>
        <w:tabs>
          <w:tab w:val="num" w:pos="720"/>
        </w:tabs>
        <w:ind w:left="720" w:hanging="360"/>
      </w:pPr>
      <w:rPr>
        <w:rFonts w:ascii="Wingdings" w:hAnsi="Wingdings" w:hint="default"/>
      </w:rPr>
    </w:lvl>
    <w:lvl w:ilvl="1" w:tplc="A4780C4C">
      <w:start w:val="1"/>
      <w:numFmt w:val="bullet"/>
      <w:lvlText w:val="§"/>
      <w:lvlJc w:val="left"/>
      <w:pPr>
        <w:tabs>
          <w:tab w:val="num" w:pos="1440"/>
        </w:tabs>
        <w:ind w:left="1440" w:hanging="360"/>
      </w:pPr>
      <w:rPr>
        <w:rFonts w:ascii="Wingdings" w:hAnsi="Wingdings" w:hint="default"/>
      </w:rPr>
    </w:lvl>
    <w:lvl w:ilvl="2" w:tplc="2330599E" w:tentative="1">
      <w:start w:val="1"/>
      <w:numFmt w:val="bullet"/>
      <w:lvlText w:val="§"/>
      <w:lvlJc w:val="left"/>
      <w:pPr>
        <w:tabs>
          <w:tab w:val="num" w:pos="2160"/>
        </w:tabs>
        <w:ind w:left="2160" w:hanging="360"/>
      </w:pPr>
      <w:rPr>
        <w:rFonts w:ascii="Wingdings" w:hAnsi="Wingdings" w:hint="default"/>
      </w:rPr>
    </w:lvl>
    <w:lvl w:ilvl="3" w:tplc="7CC87BFA" w:tentative="1">
      <w:start w:val="1"/>
      <w:numFmt w:val="bullet"/>
      <w:lvlText w:val="§"/>
      <w:lvlJc w:val="left"/>
      <w:pPr>
        <w:tabs>
          <w:tab w:val="num" w:pos="2880"/>
        </w:tabs>
        <w:ind w:left="2880" w:hanging="360"/>
      </w:pPr>
      <w:rPr>
        <w:rFonts w:ascii="Wingdings" w:hAnsi="Wingdings" w:hint="default"/>
      </w:rPr>
    </w:lvl>
    <w:lvl w:ilvl="4" w:tplc="C14E6148" w:tentative="1">
      <w:start w:val="1"/>
      <w:numFmt w:val="bullet"/>
      <w:lvlText w:val="§"/>
      <w:lvlJc w:val="left"/>
      <w:pPr>
        <w:tabs>
          <w:tab w:val="num" w:pos="3600"/>
        </w:tabs>
        <w:ind w:left="3600" w:hanging="360"/>
      </w:pPr>
      <w:rPr>
        <w:rFonts w:ascii="Wingdings" w:hAnsi="Wingdings" w:hint="default"/>
      </w:rPr>
    </w:lvl>
    <w:lvl w:ilvl="5" w:tplc="5AD62366" w:tentative="1">
      <w:start w:val="1"/>
      <w:numFmt w:val="bullet"/>
      <w:lvlText w:val="§"/>
      <w:lvlJc w:val="left"/>
      <w:pPr>
        <w:tabs>
          <w:tab w:val="num" w:pos="4320"/>
        </w:tabs>
        <w:ind w:left="4320" w:hanging="360"/>
      </w:pPr>
      <w:rPr>
        <w:rFonts w:ascii="Wingdings" w:hAnsi="Wingdings" w:hint="default"/>
      </w:rPr>
    </w:lvl>
    <w:lvl w:ilvl="6" w:tplc="7DDC04C8" w:tentative="1">
      <w:start w:val="1"/>
      <w:numFmt w:val="bullet"/>
      <w:lvlText w:val="§"/>
      <w:lvlJc w:val="left"/>
      <w:pPr>
        <w:tabs>
          <w:tab w:val="num" w:pos="5040"/>
        </w:tabs>
        <w:ind w:left="5040" w:hanging="360"/>
      </w:pPr>
      <w:rPr>
        <w:rFonts w:ascii="Wingdings" w:hAnsi="Wingdings" w:hint="default"/>
      </w:rPr>
    </w:lvl>
    <w:lvl w:ilvl="7" w:tplc="CF8A583A" w:tentative="1">
      <w:start w:val="1"/>
      <w:numFmt w:val="bullet"/>
      <w:lvlText w:val="§"/>
      <w:lvlJc w:val="left"/>
      <w:pPr>
        <w:tabs>
          <w:tab w:val="num" w:pos="5760"/>
        </w:tabs>
        <w:ind w:left="5760" w:hanging="360"/>
      </w:pPr>
      <w:rPr>
        <w:rFonts w:ascii="Wingdings" w:hAnsi="Wingdings" w:hint="default"/>
      </w:rPr>
    </w:lvl>
    <w:lvl w:ilvl="8" w:tplc="352412F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120DC8"/>
    <w:multiLevelType w:val="hybridMultilevel"/>
    <w:tmpl w:val="E4A08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35983"/>
    <w:multiLevelType w:val="hybridMultilevel"/>
    <w:tmpl w:val="5FAE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D1679"/>
    <w:multiLevelType w:val="hybridMultilevel"/>
    <w:tmpl w:val="BEBC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11"/>
  </w:num>
  <w:num w:numId="5">
    <w:abstractNumId w:val="7"/>
  </w:num>
  <w:num w:numId="6">
    <w:abstractNumId w:val="0"/>
  </w:num>
  <w:num w:numId="7">
    <w:abstractNumId w:val="3"/>
  </w:num>
  <w:num w:numId="8">
    <w:abstractNumId w:val="6"/>
  </w:num>
  <w:num w:numId="9">
    <w:abstractNumId w:val="8"/>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C5"/>
    <w:rsid w:val="0000515F"/>
    <w:rsid w:val="00014AC5"/>
    <w:rsid w:val="000A24A6"/>
    <w:rsid w:val="000B130E"/>
    <w:rsid w:val="000D6808"/>
    <w:rsid w:val="001944C1"/>
    <w:rsid w:val="0021527F"/>
    <w:rsid w:val="00224850"/>
    <w:rsid w:val="00244F68"/>
    <w:rsid w:val="002548B7"/>
    <w:rsid w:val="003462D7"/>
    <w:rsid w:val="00370273"/>
    <w:rsid w:val="00375569"/>
    <w:rsid w:val="003D7120"/>
    <w:rsid w:val="0048531C"/>
    <w:rsid w:val="00532360"/>
    <w:rsid w:val="005446CF"/>
    <w:rsid w:val="00557010"/>
    <w:rsid w:val="0056033F"/>
    <w:rsid w:val="005B08AE"/>
    <w:rsid w:val="005C10A0"/>
    <w:rsid w:val="00653162"/>
    <w:rsid w:val="00654697"/>
    <w:rsid w:val="00663EC9"/>
    <w:rsid w:val="006949FB"/>
    <w:rsid w:val="006C5C3E"/>
    <w:rsid w:val="00731C00"/>
    <w:rsid w:val="007709EC"/>
    <w:rsid w:val="007A2F5D"/>
    <w:rsid w:val="007C5BE9"/>
    <w:rsid w:val="007D70A6"/>
    <w:rsid w:val="008200FF"/>
    <w:rsid w:val="00822607"/>
    <w:rsid w:val="00831AF3"/>
    <w:rsid w:val="00873A76"/>
    <w:rsid w:val="008A74B8"/>
    <w:rsid w:val="009620EE"/>
    <w:rsid w:val="00971AC8"/>
    <w:rsid w:val="00990785"/>
    <w:rsid w:val="009A4DF9"/>
    <w:rsid w:val="009D3565"/>
    <w:rsid w:val="00A205E6"/>
    <w:rsid w:val="00AD5309"/>
    <w:rsid w:val="00B54E03"/>
    <w:rsid w:val="00B87878"/>
    <w:rsid w:val="00BD21C0"/>
    <w:rsid w:val="00BD5562"/>
    <w:rsid w:val="00BE7DA0"/>
    <w:rsid w:val="00C00595"/>
    <w:rsid w:val="00C00EA1"/>
    <w:rsid w:val="00C257D4"/>
    <w:rsid w:val="00C80ED5"/>
    <w:rsid w:val="00C84DC1"/>
    <w:rsid w:val="00CA490B"/>
    <w:rsid w:val="00CF0E58"/>
    <w:rsid w:val="00D1502A"/>
    <w:rsid w:val="00D41E90"/>
    <w:rsid w:val="00E055C0"/>
    <w:rsid w:val="00E200F6"/>
    <w:rsid w:val="00E6799F"/>
    <w:rsid w:val="00EA0689"/>
    <w:rsid w:val="00EA0894"/>
    <w:rsid w:val="00EE6D6A"/>
    <w:rsid w:val="00FA4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17E1F0"/>
  <w15:chartTrackingRefBased/>
  <w15:docId w15:val="{276CE61F-7AF0-E045-9AD2-34465F41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E03"/>
    <w:rPr>
      <w:rFonts w:ascii="Avenir Book" w:hAnsi="Avenir Book"/>
    </w:rPr>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EE6D6A"/>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D4"/>
    <w:pPr>
      <w:spacing w:after="0" w:line="240" w:lineRule="auto"/>
      <w:ind w:left="720"/>
      <w:contextualSpacing/>
    </w:pPr>
    <w:rPr>
      <w:rFonts w:eastAsiaTheme="minorEastAsia"/>
      <w:sz w:val="24"/>
      <w:szCs w:val="24"/>
    </w:rPr>
  </w:style>
  <w:style w:type="character" w:customStyle="1" w:styleId="Heading2Char">
    <w:name w:val="Heading 2 Char"/>
    <w:basedOn w:val="DefaultParagraphFont"/>
    <w:link w:val="Heading2"/>
    <w:uiPriority w:val="9"/>
    <w:rsid w:val="00C257D4"/>
    <w:rPr>
      <w:rFonts w:ascii="Avenir Next LT Pro" w:hAnsi="Avenir Next LT Pro" w:cs="Arial"/>
      <w:caps/>
      <w:color w:val="134071"/>
      <w:sz w:val="32"/>
      <w:szCs w:val="32"/>
    </w:rPr>
  </w:style>
  <w:style w:type="character" w:customStyle="1" w:styleId="Heading1Char">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customStyle="1" w:styleId="QuoteChar">
    <w:name w:val="Quote Char"/>
    <w:basedOn w:val="DefaultParagraphFont"/>
    <w:link w:val="Quote"/>
    <w:uiPriority w:val="29"/>
    <w:rsid w:val="00370273"/>
    <w:rPr>
      <w:rFonts w:ascii="Avenir Next LT Pro Light" w:hAnsi="Avenir Next LT Pro Light" w:cs="Arial"/>
      <w:i/>
      <w:iCs/>
      <w:caps/>
      <w:sz w:val="28"/>
      <w:szCs w:val="28"/>
    </w:rPr>
  </w:style>
  <w:style w:type="paragraph" w:customStyle="1" w:styleId="BulletPoints">
    <w:name w:val="Bullet Points"/>
    <w:basedOn w:val="ListParagraph"/>
    <w:qFormat/>
    <w:rsid w:val="00EE6D6A"/>
    <w:pPr>
      <w:numPr>
        <w:numId w:val="7"/>
      </w:numPr>
    </w:pPr>
    <w:rPr>
      <w:sz w:val="22"/>
      <w:szCs w:val="22"/>
    </w:rPr>
  </w:style>
  <w:style w:type="paragraph" w:customStyle="1" w:styleId="Numberedlist">
    <w:name w:val="Numbered list"/>
    <w:basedOn w:val="ListParagraph"/>
    <w:qFormat/>
    <w:rsid w:val="002548B7"/>
    <w:pPr>
      <w:numPr>
        <w:numId w:val="6"/>
      </w:numPr>
      <w:spacing w:line="360" w:lineRule="auto"/>
    </w:pPr>
  </w:style>
  <w:style w:type="paragraph" w:styleId="IntenseQuote">
    <w:name w:val="Intense Quote"/>
    <w:basedOn w:val="Normal"/>
    <w:next w:val="Normal"/>
    <w:link w:val="IntenseQuoteChar"/>
    <w:uiPriority w:val="30"/>
    <w:qFormat/>
    <w:rsid w:val="00EE6D6A"/>
    <w:pPr>
      <w:pBdr>
        <w:top w:val="single" w:sz="4" w:space="10" w:color="4472C4" w:themeColor="accent1"/>
        <w:bottom w:val="single" w:sz="4" w:space="10" w:color="4472C4" w:themeColor="accent1"/>
      </w:pBdr>
      <w:spacing w:before="360" w:after="360"/>
      <w:ind w:left="864" w:right="864"/>
      <w:jc w:val="center"/>
    </w:pPr>
    <w:rPr>
      <w:i/>
      <w:iCs/>
      <w:color w:val="1F4E79" w:themeColor="accent5" w:themeShade="80"/>
    </w:rPr>
  </w:style>
  <w:style w:type="character" w:customStyle="1" w:styleId="IntenseQuoteChar">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styleId="UnresolvedMention">
    <w:name w:val="Unresolved Mention"/>
    <w:basedOn w:val="DefaultParagraphFont"/>
    <w:uiPriority w:val="99"/>
    <w:semiHidden/>
    <w:unhideWhenUsed/>
    <w:rsid w:val="00EE6D6A"/>
    <w:rPr>
      <w:color w:val="605E5C"/>
      <w:shd w:val="clear" w:color="auto" w:fill="E1DFDD"/>
    </w:rPr>
  </w:style>
  <w:style w:type="character" w:customStyle="1" w:styleId="Heading3Char">
    <w:name w:val="Heading 3 Char"/>
    <w:basedOn w:val="DefaultParagraphFont"/>
    <w:link w:val="Heading3"/>
    <w:uiPriority w:val="9"/>
    <w:rsid w:val="00EE6D6A"/>
    <w:rPr>
      <w:rFonts w:asciiTheme="majorHAnsi" w:eastAsiaTheme="majorEastAsia" w:hAnsiTheme="majorHAnsi" w:cstheme="majorBidi"/>
      <w:b/>
      <w:bCs/>
      <w:color w:val="1F3763" w:themeColor="accent1" w:themeShade="7F"/>
      <w:sz w:val="24"/>
      <w:szCs w:val="24"/>
    </w:rPr>
  </w:style>
  <w:style w:type="character" w:styleId="FollowedHyperlink">
    <w:name w:val="FollowedHyperlink"/>
    <w:basedOn w:val="DefaultParagraphFont"/>
    <w:uiPriority w:val="99"/>
    <w:semiHidden/>
    <w:unhideWhenUsed/>
    <w:rsid w:val="00663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4843">
      <w:bodyDiv w:val="1"/>
      <w:marLeft w:val="0"/>
      <w:marRight w:val="0"/>
      <w:marTop w:val="0"/>
      <w:marBottom w:val="0"/>
      <w:divBdr>
        <w:top w:val="none" w:sz="0" w:space="0" w:color="auto"/>
        <w:left w:val="none" w:sz="0" w:space="0" w:color="auto"/>
        <w:bottom w:val="none" w:sz="0" w:space="0" w:color="auto"/>
        <w:right w:val="none" w:sz="0" w:space="0" w:color="auto"/>
      </w:divBdr>
      <w:divsChild>
        <w:div w:id="706026146">
          <w:marLeft w:val="1267"/>
          <w:marRight w:val="0"/>
          <w:marTop w:val="0"/>
          <w:marBottom w:val="120"/>
          <w:divBdr>
            <w:top w:val="none" w:sz="0" w:space="0" w:color="auto"/>
            <w:left w:val="none" w:sz="0" w:space="0" w:color="auto"/>
            <w:bottom w:val="none" w:sz="0" w:space="0" w:color="auto"/>
            <w:right w:val="none" w:sz="0" w:space="0" w:color="auto"/>
          </w:divBdr>
        </w:div>
        <w:div w:id="1664578126">
          <w:marLeft w:val="1267"/>
          <w:marRight w:val="0"/>
          <w:marTop w:val="0"/>
          <w:marBottom w:val="120"/>
          <w:divBdr>
            <w:top w:val="none" w:sz="0" w:space="0" w:color="auto"/>
            <w:left w:val="none" w:sz="0" w:space="0" w:color="auto"/>
            <w:bottom w:val="none" w:sz="0" w:space="0" w:color="auto"/>
            <w:right w:val="none" w:sz="0" w:space="0" w:color="auto"/>
          </w:divBdr>
        </w:div>
        <w:div w:id="1114789421">
          <w:marLeft w:val="1267"/>
          <w:marRight w:val="0"/>
          <w:marTop w:val="0"/>
          <w:marBottom w:val="120"/>
          <w:divBdr>
            <w:top w:val="none" w:sz="0" w:space="0" w:color="auto"/>
            <w:left w:val="none" w:sz="0" w:space="0" w:color="auto"/>
            <w:bottom w:val="none" w:sz="0" w:space="0" w:color="auto"/>
            <w:right w:val="none" w:sz="0" w:space="0" w:color="auto"/>
          </w:divBdr>
        </w:div>
      </w:divsChild>
    </w:div>
    <w:div w:id="948245129">
      <w:bodyDiv w:val="1"/>
      <w:marLeft w:val="0"/>
      <w:marRight w:val="0"/>
      <w:marTop w:val="0"/>
      <w:marBottom w:val="0"/>
      <w:divBdr>
        <w:top w:val="none" w:sz="0" w:space="0" w:color="auto"/>
        <w:left w:val="none" w:sz="0" w:space="0" w:color="auto"/>
        <w:bottom w:val="none" w:sz="0" w:space="0" w:color="auto"/>
        <w:right w:val="none" w:sz="0" w:space="0" w:color="auto"/>
      </w:divBdr>
    </w:div>
    <w:div w:id="1560940814">
      <w:bodyDiv w:val="1"/>
      <w:marLeft w:val="0"/>
      <w:marRight w:val="0"/>
      <w:marTop w:val="0"/>
      <w:marBottom w:val="0"/>
      <w:divBdr>
        <w:top w:val="none" w:sz="0" w:space="0" w:color="auto"/>
        <w:left w:val="none" w:sz="0" w:space="0" w:color="auto"/>
        <w:bottom w:val="none" w:sz="0" w:space="0" w:color="auto"/>
        <w:right w:val="none" w:sz="0" w:space="0" w:color="auto"/>
      </w:divBdr>
    </w:div>
    <w:div w:id="21404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mzn.to/2POIu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endly.com/tom-hesmondhalgh/walkthrough-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mzn.to/3rB0f6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earning.creativeeducation.co.uk/premium-training/" TargetMode="External"/><Relationship Id="rId5" Type="http://schemas.openxmlformats.org/officeDocument/2006/relationships/styles" Target="styles.xml"/><Relationship Id="rId15" Type="http://schemas.openxmlformats.org/officeDocument/2006/relationships/hyperlink" Target="https://amzn.to/38qOl7m" TargetMode="External"/><Relationship Id="rId10" Type="http://schemas.openxmlformats.org/officeDocument/2006/relationships/hyperlink" Target="https://elearning.creativeeducation.co.uk/available-cours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eateatingdisorder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C24E4E1AAC4D4695DF535537C9E6A4" ma:contentTypeVersion="9" ma:contentTypeDescription="Create a new document." ma:contentTypeScope="" ma:versionID="9e5ee3d3eae47ca465ba38b43406e99f">
  <xsd:schema xmlns:xsd="http://www.w3.org/2001/XMLSchema" xmlns:xs="http://www.w3.org/2001/XMLSchema" xmlns:p="http://schemas.microsoft.com/office/2006/metadata/properties" xmlns:ns2="94b0efc2-1ebb-4301-8759-95636663ccc6" targetNamespace="http://schemas.microsoft.com/office/2006/metadata/properties" ma:root="true" ma:fieldsID="b62fba9a46972bcd50e504e648a9320f" ns2:_="">
    <xsd:import namespace="94b0efc2-1ebb-4301-8759-95636663cc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0efc2-1ebb-4301-8759-95636663c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2C88D-FA9E-4825-9AD3-A0168733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0efc2-1ebb-4301-8759-95636663c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60FF-B59C-4BC3-AA66-D16D2FEB81AA}">
  <ds:schemaRefs>
    <ds:schemaRef ds:uri="http://schemas.microsoft.com/office/2006/metadata/properties"/>
    <ds:schemaRef ds:uri="http://schemas.microsoft.com/office/infopath/2007/PartnerControls"/>
    <ds:schemaRef ds:uri="24c39533-212a-41d1-9f73-feba84b2d699"/>
  </ds:schemaRefs>
</ds:datastoreItem>
</file>

<file path=customXml/itemProps3.xml><?xml version="1.0" encoding="utf-8"?>
<ds:datastoreItem xmlns:ds="http://schemas.openxmlformats.org/officeDocument/2006/customXml" ds:itemID="{90FEC33B-1285-4313-A40A-ADF6053F1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Pooky Knightsmith</cp:lastModifiedBy>
  <cp:revision>2</cp:revision>
  <cp:lastPrinted>2021-02-10T12:49:00Z</cp:lastPrinted>
  <dcterms:created xsi:type="dcterms:W3CDTF">2021-03-10T06:18:00Z</dcterms:created>
  <dcterms:modified xsi:type="dcterms:W3CDTF">2021-03-10T06:18:00Z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0x01010026C24E4E1AAC4D4695DF535537C9E6A4</vt:lpwstr>
  </property>
</Properties>
</file>