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single" w:sz="24" w:space="0" w:color="134071"/>
          <w:insideV w:val="none" w:sz="0" w:space="0" w:color="auto"/>
        </w:tblBorders>
        <w:tblLook w:val="04A0" w:firstRow="1" w:lastRow="0" w:firstColumn="1" w:lastColumn="0" w:noHBand="0" w:noVBand="1"/>
      </w:tblPr>
      <w:tblGrid>
        <w:gridCol w:w="10456"/>
      </w:tblGrid>
      <w:tr w:rsidR="00CC2929" w:rsidRPr="00EE6D6A" w14:paraId="20B5B6A8" w14:textId="77777777" w:rsidTr="00844A72">
        <w:trPr>
          <w:cantSplit/>
        </w:trPr>
        <w:tc>
          <w:tcPr>
            <w:tcW w:w="10456" w:type="dxa"/>
          </w:tcPr>
          <w:p w14:paraId="0CC24AE2" w14:textId="77777777" w:rsidR="00CC2929" w:rsidRPr="00EE6D6A" w:rsidRDefault="00CC2929" w:rsidP="00844A72">
            <w:pPr>
              <w:spacing w:before="120" w:after="120" w:line="288" w:lineRule="auto"/>
              <w:rPr>
                <w:rFonts w:ascii="Avenir Book" w:hAnsi="Avenir Book" w:cs="Arial"/>
                <w:sz w:val="42"/>
                <w:szCs w:val="42"/>
              </w:rPr>
            </w:pPr>
            <w:r w:rsidRPr="00EE6D6A">
              <w:rPr>
                <w:rFonts w:ascii="Avenir Book" w:hAnsi="Avenir Book" w:cs="Arial"/>
                <w:sz w:val="42"/>
                <w:szCs w:val="42"/>
              </w:rPr>
              <w:t>Summary Notes</w:t>
            </w:r>
          </w:p>
          <w:p w14:paraId="14BF82CA" w14:textId="35961950" w:rsidR="00CC2929" w:rsidRPr="00F4107D" w:rsidRDefault="00CC2929" w:rsidP="00844A72">
            <w:pPr>
              <w:pStyle w:val="Heading1"/>
              <w:spacing w:after="360" w:line="240" w:lineRule="auto"/>
              <w:outlineLvl w:val="0"/>
              <w:rPr>
                <w:rFonts w:ascii="Avenir Book" w:hAnsi="Avenir Book"/>
                <w:b w:val="0"/>
                <w:bCs w:val="0"/>
                <w:sz w:val="42"/>
                <w:szCs w:val="42"/>
              </w:rPr>
            </w:pPr>
            <w:r w:rsidRPr="00F4107D">
              <w:rPr>
                <w:rFonts w:ascii="Avenir Book" w:hAnsi="Avenir Book"/>
                <w:b w:val="0"/>
                <w:bCs w:val="0"/>
                <w:sz w:val="42"/>
                <w:szCs w:val="42"/>
              </w:rPr>
              <w:t>MEETING THE MENTAL HEALTH NEEDS O</w:t>
            </w:r>
            <w:r>
              <w:rPr>
                <w:rFonts w:ascii="Avenir Book" w:hAnsi="Avenir Book"/>
                <w:b w:val="0"/>
                <w:bCs w:val="0"/>
                <w:sz w:val="42"/>
                <w:szCs w:val="42"/>
              </w:rPr>
              <w:t>F LGBTIQ+</w:t>
            </w:r>
          </w:p>
          <w:p w14:paraId="12094C30" w14:textId="77777777" w:rsidR="00CC2929" w:rsidRPr="00EE6D6A" w:rsidRDefault="00767E7C" w:rsidP="00844A72">
            <w:pPr>
              <w:rPr>
                <w:rFonts w:ascii="Avenir Book" w:hAnsi="Avenir Book"/>
              </w:rPr>
            </w:pPr>
            <w:r>
              <w:rPr>
                <w:rFonts w:ascii="Avenir Book" w:hAnsi="Avenir Book"/>
                <w:noProof/>
              </w:rPr>
              <w:pict w14:anchorId="2D5A3171">
                <v:rect id="_x0000_i1025" alt="" style="width:451.3pt;height:.05pt;mso-width-percent:0;mso-height-percent:0;mso-width-percent:0;mso-height-percent:0" o:hralign="center" o:hrstd="t" o:hr="t" fillcolor="#a0a0a0" stroked="f"/>
              </w:pict>
            </w:r>
          </w:p>
          <w:p w14:paraId="09BC87E3" w14:textId="77777777" w:rsidR="00CC2929" w:rsidRPr="00EE6D6A" w:rsidRDefault="00CC2929" w:rsidP="00844A72">
            <w:pPr>
              <w:rPr>
                <w:rFonts w:ascii="Avenir Book" w:hAnsi="Avenir Book"/>
              </w:rPr>
            </w:pPr>
          </w:p>
        </w:tc>
      </w:tr>
    </w:tbl>
    <w:p w14:paraId="762CFE6E" w14:textId="0B732359" w:rsidR="00CC2929" w:rsidRDefault="00CC2929" w:rsidP="00CC2929">
      <w:pPr>
        <w:pStyle w:val="Heading2"/>
        <w:rPr>
          <w:rFonts w:ascii="Avenir Book" w:hAnsi="Avenir Book"/>
        </w:rPr>
      </w:pPr>
      <w:r>
        <w:rPr>
          <w:rFonts w:ascii="Avenir Book" w:hAnsi="Avenir Book"/>
        </w:rPr>
        <w:t>iNTRODUCTION:</w:t>
      </w:r>
    </w:p>
    <w:p w14:paraId="25BEC59F" w14:textId="3BD9B5D3" w:rsidR="00CC2929" w:rsidRPr="00CC2929" w:rsidRDefault="00CC2929" w:rsidP="00CC2929">
      <w:pPr>
        <w:rPr>
          <w:rFonts w:ascii="Avenir Book" w:hAnsi="Avenir Book" w:cs="Calibri"/>
          <w:sz w:val="24"/>
          <w:szCs w:val="24"/>
        </w:rPr>
      </w:pPr>
      <w:r w:rsidRPr="00CC2929">
        <w:rPr>
          <w:rFonts w:ascii="Avenir Book" w:hAnsi="Avenir Book" w:cs="Calibri"/>
          <w:sz w:val="24"/>
          <w:szCs w:val="24"/>
        </w:rPr>
        <w:t xml:space="preserve">As per the policy context, there have been two significant milestones, the introduction of the Human Rights act (1998) which emphasised the freedom of expression of young people, enabling </w:t>
      </w:r>
      <w:r>
        <w:rPr>
          <w:rFonts w:ascii="Avenir Book" w:hAnsi="Avenir Book" w:cs="Calibri"/>
          <w:sz w:val="24"/>
          <w:szCs w:val="24"/>
        </w:rPr>
        <w:t>individuals</w:t>
      </w:r>
      <w:r w:rsidRPr="00CC2929">
        <w:rPr>
          <w:rFonts w:ascii="Avenir Book" w:hAnsi="Avenir Book" w:cs="Calibri"/>
          <w:sz w:val="24"/>
          <w:szCs w:val="24"/>
        </w:rPr>
        <w:t xml:space="preserve"> to live their life in the gender and sexual identity that they choose and should not be treated unfairly. Also, the Equality Act (2010), namely part six of the Act which pertains to the education of children and young people. This meant that young people did have to be in the process of medical interventions but just taking steps </w:t>
      </w:r>
      <w:proofErr w:type="gramStart"/>
      <w:r w:rsidRPr="00CC2929">
        <w:rPr>
          <w:rFonts w:ascii="Avenir Book" w:hAnsi="Avenir Book" w:cs="Calibri"/>
          <w:sz w:val="24"/>
          <w:szCs w:val="24"/>
        </w:rPr>
        <w:t>whatever</w:t>
      </w:r>
      <w:proofErr w:type="gramEnd"/>
      <w:r w:rsidRPr="00CC2929">
        <w:rPr>
          <w:rFonts w:ascii="Avenir Book" w:hAnsi="Avenir Book" w:cs="Calibri"/>
          <w:sz w:val="24"/>
          <w:szCs w:val="24"/>
        </w:rPr>
        <w:t xml:space="preserve"> they may to be able to live their life in the gender they identify as or will identify as in the future. Additionally, it provides extra protection against the discrimination of the child and young person’s parents and siblings. For example, if the parent complained about a teacher’s conduct due to the gender their child is identifying as. It is therefore important that we are aware of our legal duties </w:t>
      </w:r>
      <w:proofErr w:type="gramStart"/>
      <w:r w:rsidRPr="00CC2929">
        <w:rPr>
          <w:rFonts w:ascii="Avenir Book" w:hAnsi="Avenir Book" w:cs="Calibri"/>
          <w:sz w:val="24"/>
          <w:szCs w:val="24"/>
        </w:rPr>
        <w:t>in order to</w:t>
      </w:r>
      <w:proofErr w:type="gramEnd"/>
      <w:r w:rsidRPr="00CC2929">
        <w:rPr>
          <w:rFonts w:ascii="Avenir Book" w:hAnsi="Avenir Book" w:cs="Calibri"/>
          <w:sz w:val="24"/>
          <w:szCs w:val="24"/>
        </w:rPr>
        <w:t xml:space="preserve"> fully cater for all young people irrespective of gender and sexual identity. We will look at the key aspects of inclusion and how we can consider the mental health needs in class, in school and at home. </w:t>
      </w:r>
    </w:p>
    <w:p w14:paraId="5C1CA59C" w14:textId="68F3FF21" w:rsidR="00CC2929" w:rsidRPr="00CC2929" w:rsidRDefault="00CC2929" w:rsidP="00CC2929">
      <w:pPr>
        <w:rPr>
          <w:rFonts w:ascii="Avenir Book" w:hAnsi="Avenir Book" w:cs="Calibri"/>
          <w:sz w:val="24"/>
          <w:szCs w:val="24"/>
        </w:rPr>
      </w:pPr>
      <w:r w:rsidRPr="00CC2929">
        <w:rPr>
          <w:rFonts w:ascii="Avenir Book" w:hAnsi="Avenir Book" w:cs="Calibri"/>
          <w:sz w:val="24"/>
          <w:szCs w:val="24"/>
        </w:rPr>
        <w:t xml:space="preserve">We need to be able to recognise the distress that comes with gender incongruence, that is when there is when an individual’s biological sex and their gender identity are misaligned. This is </w:t>
      </w:r>
      <w:proofErr w:type="gramStart"/>
      <w:r w:rsidRPr="00CC2929">
        <w:rPr>
          <w:rFonts w:ascii="Avenir Book" w:hAnsi="Avenir Book" w:cs="Calibri"/>
          <w:sz w:val="24"/>
          <w:szCs w:val="24"/>
        </w:rPr>
        <w:t>similar to</w:t>
      </w:r>
      <w:proofErr w:type="gramEnd"/>
      <w:r w:rsidRPr="00CC2929">
        <w:rPr>
          <w:rFonts w:ascii="Avenir Book" w:hAnsi="Avenir Book" w:cs="Calibri"/>
          <w:sz w:val="24"/>
          <w:szCs w:val="24"/>
        </w:rPr>
        <w:t xml:space="preserve"> the mental health challenges some young people </w:t>
      </w:r>
      <w:r>
        <w:rPr>
          <w:rFonts w:ascii="Avenir Book" w:hAnsi="Avenir Book" w:cs="Calibri"/>
          <w:sz w:val="24"/>
          <w:szCs w:val="24"/>
        </w:rPr>
        <w:t>experience</w:t>
      </w:r>
      <w:r w:rsidRPr="00CC2929">
        <w:rPr>
          <w:rFonts w:ascii="Avenir Book" w:hAnsi="Avenir Book" w:cs="Calibri"/>
          <w:sz w:val="24"/>
          <w:szCs w:val="24"/>
        </w:rPr>
        <w:t xml:space="preserve"> when </w:t>
      </w:r>
      <w:r>
        <w:rPr>
          <w:rFonts w:ascii="Avenir Book" w:hAnsi="Avenir Book" w:cs="Calibri"/>
          <w:sz w:val="24"/>
          <w:szCs w:val="24"/>
        </w:rPr>
        <w:t>‘</w:t>
      </w:r>
      <w:r w:rsidRPr="00CC2929">
        <w:rPr>
          <w:rFonts w:ascii="Avenir Book" w:hAnsi="Avenir Book" w:cs="Calibri"/>
          <w:sz w:val="24"/>
          <w:szCs w:val="24"/>
        </w:rPr>
        <w:t>coming out</w:t>
      </w:r>
      <w:r>
        <w:rPr>
          <w:rFonts w:ascii="Avenir Book" w:hAnsi="Avenir Book" w:cs="Calibri"/>
          <w:sz w:val="24"/>
          <w:szCs w:val="24"/>
        </w:rPr>
        <w:t>’</w:t>
      </w:r>
      <w:r w:rsidRPr="00CC2929">
        <w:rPr>
          <w:rFonts w:ascii="Avenir Book" w:hAnsi="Avenir Book" w:cs="Calibri"/>
          <w:sz w:val="24"/>
          <w:szCs w:val="24"/>
        </w:rPr>
        <w:t>. Although it is important not to generalise, some of the concerns stem from fears about how their family will react, rejection from friends or a fear of being victimised both inside and outside of school. Also, the fact that they are beginning to understand their gender or sexual identity. It is a process that for some can lead to emotionally based school avoidance, self-loathing, self-</w:t>
      </w:r>
      <w:proofErr w:type="gramStart"/>
      <w:r w:rsidRPr="00CC2929">
        <w:rPr>
          <w:rFonts w:ascii="Avenir Book" w:hAnsi="Avenir Book" w:cs="Calibri"/>
          <w:sz w:val="24"/>
          <w:szCs w:val="24"/>
        </w:rPr>
        <w:t>harm</w:t>
      </w:r>
      <w:proofErr w:type="gramEnd"/>
      <w:r w:rsidRPr="00CC2929">
        <w:rPr>
          <w:rFonts w:ascii="Avenir Book" w:hAnsi="Avenir Book" w:cs="Calibri"/>
          <w:sz w:val="24"/>
          <w:szCs w:val="24"/>
        </w:rPr>
        <w:t xml:space="preserve"> or suicidal feelings. It isn’t </w:t>
      </w:r>
      <w:proofErr w:type="gramStart"/>
      <w:r w:rsidRPr="00CC2929">
        <w:rPr>
          <w:rFonts w:ascii="Avenir Book" w:hAnsi="Avenir Book" w:cs="Calibri"/>
          <w:sz w:val="24"/>
          <w:szCs w:val="24"/>
        </w:rPr>
        <w:t>as a result of</w:t>
      </w:r>
      <w:proofErr w:type="gramEnd"/>
      <w:r w:rsidRPr="00CC2929">
        <w:rPr>
          <w:rFonts w:ascii="Avenir Book" w:hAnsi="Avenir Book" w:cs="Calibri"/>
          <w:sz w:val="24"/>
          <w:szCs w:val="24"/>
        </w:rPr>
        <w:t xml:space="preserve"> being LGBTIQ</w:t>
      </w:r>
      <w:r>
        <w:rPr>
          <w:rFonts w:ascii="Avenir Book" w:hAnsi="Avenir Book" w:cs="Calibri"/>
          <w:sz w:val="24"/>
          <w:szCs w:val="24"/>
        </w:rPr>
        <w:t xml:space="preserve">+ </w:t>
      </w:r>
      <w:r w:rsidRPr="00CC2929">
        <w:rPr>
          <w:rFonts w:ascii="Avenir Book" w:hAnsi="Avenir Book" w:cs="Calibri"/>
          <w:sz w:val="24"/>
          <w:szCs w:val="24"/>
        </w:rPr>
        <w:t xml:space="preserve">but the difficulties experienced such as homophobia. </w:t>
      </w:r>
    </w:p>
    <w:p w14:paraId="520A41C4" w14:textId="77777777" w:rsidR="00CC2929" w:rsidRPr="00CC2929" w:rsidRDefault="00CC2929" w:rsidP="00CC2929">
      <w:pPr>
        <w:rPr>
          <w:rFonts w:ascii="Avenir Book" w:hAnsi="Avenir Book" w:cs="Calibri"/>
          <w:sz w:val="24"/>
          <w:szCs w:val="24"/>
        </w:rPr>
      </w:pPr>
      <w:r w:rsidRPr="00CC2929">
        <w:rPr>
          <w:rFonts w:ascii="Avenir Book" w:hAnsi="Avenir Book" w:cs="Calibri"/>
          <w:sz w:val="24"/>
          <w:szCs w:val="24"/>
        </w:rPr>
        <w:t xml:space="preserve">Stonewall identified that close to 50% of trans people had suicidal ideation with half of LGBTIQ plus people experiencing depression meaning that these communities as disproportionally effected by mental health concerns. We also know that 50% of LGBTIQ plus experienced depression. </w:t>
      </w:r>
    </w:p>
    <w:p w14:paraId="6E89CBD9" w14:textId="77777777" w:rsidR="00CC2929" w:rsidRPr="00CC2929" w:rsidRDefault="00CC2929" w:rsidP="00CC2929">
      <w:pPr>
        <w:rPr>
          <w:rFonts w:ascii="Avenir Book" w:hAnsi="Avenir Book" w:cs="Calibri"/>
          <w:sz w:val="24"/>
          <w:szCs w:val="24"/>
        </w:rPr>
      </w:pPr>
    </w:p>
    <w:p w14:paraId="25C053CF" w14:textId="77777777" w:rsidR="00CC2929" w:rsidRPr="001C2D45" w:rsidRDefault="00CC2929" w:rsidP="00CC2929">
      <w:pPr>
        <w:pStyle w:val="ListParagraph"/>
      </w:pPr>
    </w:p>
    <w:p w14:paraId="5E5BF75A" w14:textId="52477C75" w:rsidR="00CC2929" w:rsidRPr="00032D7F" w:rsidRDefault="00AD2D9B" w:rsidP="00CC2929">
      <w:pPr>
        <w:pStyle w:val="IntenseQuote"/>
        <w:rPr>
          <w:color w:val="002060"/>
        </w:rPr>
      </w:pPr>
      <w:r>
        <w:rPr>
          <w:color w:val="002060"/>
        </w:rPr>
        <w:t>What policies do you have in place to support LGBTIQ+?</w:t>
      </w:r>
    </w:p>
    <w:p w14:paraId="092D18A8" w14:textId="5B1FCDB2" w:rsidR="00CC2929" w:rsidRDefault="00CC2929" w:rsidP="00CC2929">
      <w:pPr>
        <w:pStyle w:val="Heading2"/>
        <w:spacing w:afterLines="80" w:after="192" w:line="240" w:lineRule="auto"/>
        <w:rPr>
          <w:rFonts w:ascii="Avenir Book" w:hAnsi="Avenir Book"/>
        </w:rPr>
      </w:pPr>
      <w:r w:rsidRPr="009323CE">
        <w:rPr>
          <w:rFonts w:ascii="Avenir Book" w:hAnsi="Avenir Book"/>
        </w:rPr>
        <w:t xml:space="preserve">mENTAL HEALTH CHALLENGES for children and young people </w:t>
      </w:r>
      <w:r>
        <w:rPr>
          <w:rFonts w:ascii="Avenir Book" w:hAnsi="Avenir Book"/>
        </w:rPr>
        <w:t>WHO ARE LGBTIQ+:</w:t>
      </w:r>
    </w:p>
    <w:p w14:paraId="117CA6A4" w14:textId="7611944D" w:rsidR="00CC2929" w:rsidRDefault="00CC2929" w:rsidP="00CC2929">
      <w:pPr>
        <w:pStyle w:val="ListParagraph"/>
        <w:numPr>
          <w:ilvl w:val="0"/>
          <w:numId w:val="8"/>
        </w:numPr>
        <w:rPr>
          <w:rFonts w:ascii="Avenir Book" w:hAnsi="Avenir Book" w:cs="Calibri"/>
        </w:rPr>
      </w:pPr>
      <w:r w:rsidRPr="00CC2929">
        <w:rPr>
          <w:rFonts w:ascii="Avenir Book" w:hAnsi="Avenir Book" w:cs="Calibri"/>
        </w:rPr>
        <w:t xml:space="preserve">Due to the stigma and victimisation, some children and young children who identify as LGBTIQ plus are facing depression and low mood </w:t>
      </w:r>
      <w:proofErr w:type="gramStart"/>
      <w:r w:rsidRPr="00CC2929">
        <w:rPr>
          <w:rFonts w:ascii="Avenir Book" w:hAnsi="Avenir Book" w:cs="Calibri"/>
        </w:rPr>
        <w:t>as a result of</w:t>
      </w:r>
      <w:proofErr w:type="gramEnd"/>
      <w:r w:rsidRPr="00CC2929">
        <w:rPr>
          <w:rFonts w:ascii="Avenir Book" w:hAnsi="Avenir Book" w:cs="Calibri"/>
        </w:rPr>
        <w:t xml:space="preserve"> isolation within their communities. This leads to challenges around acceptance and fulfilling their social wellbeing. </w:t>
      </w:r>
    </w:p>
    <w:p w14:paraId="1B734D0E" w14:textId="77777777" w:rsidR="00CC2929" w:rsidRDefault="00CC2929" w:rsidP="00CC2929">
      <w:pPr>
        <w:pStyle w:val="ListParagraph"/>
        <w:ind w:left="1440"/>
        <w:rPr>
          <w:rFonts w:ascii="Avenir Book" w:hAnsi="Avenir Book" w:cs="Calibri"/>
        </w:rPr>
      </w:pPr>
    </w:p>
    <w:p w14:paraId="3A06D671" w14:textId="2A741F91" w:rsidR="00CC2929" w:rsidRDefault="00CC2929" w:rsidP="00CC2929">
      <w:pPr>
        <w:pStyle w:val="ListParagraph"/>
        <w:numPr>
          <w:ilvl w:val="0"/>
          <w:numId w:val="8"/>
        </w:numPr>
        <w:rPr>
          <w:rFonts w:ascii="Avenir Book" w:hAnsi="Avenir Book" w:cs="Calibri"/>
        </w:rPr>
      </w:pPr>
      <w:r w:rsidRPr="00CC2929">
        <w:rPr>
          <w:rFonts w:ascii="Avenir Book" w:hAnsi="Avenir Book" w:cs="Calibri"/>
        </w:rPr>
        <w:t xml:space="preserve">Alarmingly, the number of hate crimes towards this community are also higher compared to heterosexual children and young people. 1 in 10 children and young people within this community have had to leave their family home due to conflicts of a religious or cultural natural in terms of acceptance. </w:t>
      </w:r>
    </w:p>
    <w:p w14:paraId="48EE7DAD" w14:textId="77777777" w:rsidR="00AD2D9B" w:rsidRPr="00AD2D9B" w:rsidRDefault="00AD2D9B" w:rsidP="00AD2D9B">
      <w:pPr>
        <w:pStyle w:val="ListParagraph"/>
        <w:rPr>
          <w:rFonts w:ascii="Avenir Book" w:hAnsi="Avenir Book" w:cs="Calibri"/>
        </w:rPr>
      </w:pPr>
    </w:p>
    <w:p w14:paraId="489C9532" w14:textId="4C8C43D2" w:rsidR="00AD2D9B" w:rsidRPr="00032D7F" w:rsidRDefault="00AD2D9B" w:rsidP="00AD2D9B">
      <w:pPr>
        <w:pStyle w:val="IntenseQuote"/>
        <w:rPr>
          <w:color w:val="002060"/>
        </w:rPr>
      </w:pPr>
      <w:r>
        <w:rPr>
          <w:color w:val="002060"/>
        </w:rPr>
        <w:t>Why do we need this knowledge as educators?</w:t>
      </w:r>
    </w:p>
    <w:p w14:paraId="43EBD245" w14:textId="77777777" w:rsidR="00AD2D9B" w:rsidRPr="00AD2D9B" w:rsidRDefault="00AD2D9B" w:rsidP="00AD2D9B">
      <w:pPr>
        <w:rPr>
          <w:rFonts w:ascii="Avenir Book" w:hAnsi="Avenir Book" w:cs="Calibri"/>
        </w:rPr>
      </w:pPr>
    </w:p>
    <w:p w14:paraId="62C35108" w14:textId="7C8FF390" w:rsidR="00CC2929" w:rsidRDefault="00CC2929" w:rsidP="00CC2929">
      <w:pPr>
        <w:pStyle w:val="Heading2"/>
        <w:spacing w:afterLines="80" w:after="192" w:line="240" w:lineRule="auto"/>
        <w:rPr>
          <w:rFonts w:ascii="Avenir Book" w:hAnsi="Avenir Book"/>
        </w:rPr>
      </w:pPr>
      <w:r w:rsidRPr="009323CE">
        <w:rPr>
          <w:rFonts w:ascii="Avenir Book" w:hAnsi="Avenir Book"/>
        </w:rPr>
        <w:t xml:space="preserve">MEETING THE MENTAL HEALTH NEEDS OF CHILDREN AND YOUNG </w:t>
      </w:r>
      <w:r>
        <w:rPr>
          <w:rFonts w:ascii="Avenir Book" w:hAnsi="Avenir Book"/>
        </w:rPr>
        <w:t>who are lgbtiq+:</w:t>
      </w:r>
    </w:p>
    <w:p w14:paraId="79092286" w14:textId="5B3DCB38" w:rsidR="00CC2929" w:rsidRPr="00CC2929" w:rsidRDefault="00CC2929" w:rsidP="00CC2929">
      <w:pPr>
        <w:rPr>
          <w:rFonts w:ascii="Avenir Book" w:hAnsi="Avenir Book" w:cs="Calibri"/>
          <w:sz w:val="24"/>
          <w:szCs w:val="24"/>
        </w:rPr>
      </w:pPr>
      <w:r w:rsidRPr="00CC2929">
        <w:rPr>
          <w:rFonts w:ascii="Avenir Book" w:hAnsi="Avenir Book" w:cs="Calibri"/>
          <w:sz w:val="24"/>
          <w:szCs w:val="24"/>
        </w:rPr>
        <w:t xml:space="preserve">Here are 9 things that you can think about which will go towards supporting the mental health needs of </w:t>
      </w:r>
      <w:r w:rsidR="00A6767E">
        <w:rPr>
          <w:rFonts w:ascii="Avenir Book" w:hAnsi="Avenir Book" w:cs="Calibri"/>
          <w:sz w:val="24"/>
          <w:szCs w:val="24"/>
        </w:rPr>
        <w:t xml:space="preserve">not only LGBTIQ+ </w:t>
      </w:r>
      <w:r w:rsidRPr="00CC2929">
        <w:rPr>
          <w:rFonts w:ascii="Avenir Book" w:hAnsi="Avenir Book" w:cs="Calibri"/>
          <w:sz w:val="24"/>
          <w:szCs w:val="24"/>
        </w:rPr>
        <w:t>children and young people whilst in school</w:t>
      </w:r>
      <w:r w:rsidR="00A6767E">
        <w:rPr>
          <w:rFonts w:ascii="Avenir Book" w:hAnsi="Avenir Book" w:cs="Calibri"/>
          <w:sz w:val="24"/>
          <w:szCs w:val="24"/>
        </w:rPr>
        <w:t>, but everyone</w:t>
      </w:r>
      <w:r w:rsidRPr="00CC2929">
        <w:rPr>
          <w:rFonts w:ascii="Avenir Book" w:hAnsi="Avenir Book" w:cs="Calibri"/>
          <w:sz w:val="24"/>
          <w:szCs w:val="24"/>
        </w:rPr>
        <w:t xml:space="preserve">. </w:t>
      </w:r>
    </w:p>
    <w:p w14:paraId="197635D6" w14:textId="6150A4B1" w:rsidR="00A6767E" w:rsidRPr="00A6767E" w:rsidRDefault="00CC2929" w:rsidP="00CC2929">
      <w:pPr>
        <w:pStyle w:val="ListParagraph"/>
        <w:numPr>
          <w:ilvl w:val="0"/>
          <w:numId w:val="9"/>
        </w:numPr>
        <w:rPr>
          <w:rFonts w:ascii="Avenir Book" w:hAnsi="Avenir Book" w:cs="Calibri"/>
        </w:rPr>
      </w:pPr>
      <w:r w:rsidRPr="00A6767E">
        <w:rPr>
          <w:rFonts w:ascii="Avenir Book" w:hAnsi="Avenir Book" w:cs="Calibri"/>
          <w:b/>
          <w:bCs/>
        </w:rPr>
        <w:t>Establish respectful relationships</w:t>
      </w:r>
      <w:r w:rsidR="00A6767E">
        <w:rPr>
          <w:rFonts w:ascii="Avenir Book" w:hAnsi="Avenir Book" w:cs="Calibri"/>
          <w:b/>
          <w:bCs/>
        </w:rPr>
        <w:t>:</w:t>
      </w:r>
    </w:p>
    <w:p w14:paraId="5610E114" w14:textId="2F3BB423" w:rsidR="00A6767E" w:rsidRDefault="00A6767E" w:rsidP="00A6767E">
      <w:pPr>
        <w:pStyle w:val="ListParagraph"/>
        <w:numPr>
          <w:ilvl w:val="0"/>
          <w:numId w:val="10"/>
        </w:numPr>
        <w:rPr>
          <w:rFonts w:ascii="Avenir Book" w:hAnsi="Avenir Book" w:cs="Calibri"/>
        </w:rPr>
      </w:pPr>
      <w:r>
        <w:rPr>
          <w:rFonts w:ascii="Avenir Book" w:hAnsi="Avenir Book" w:cs="Calibri"/>
        </w:rPr>
        <w:t>We need to</w:t>
      </w:r>
      <w:r w:rsidR="00CC2929" w:rsidRPr="00A6767E">
        <w:rPr>
          <w:rFonts w:ascii="Avenir Book" w:hAnsi="Avenir Book" w:cs="Calibri"/>
        </w:rPr>
        <w:t xml:space="preserve"> demonstrate that we can embrace difference, growing a culture of acceptance which embraces the principles of a zero-tolerance policy around LGBTIQ</w:t>
      </w:r>
      <w:r>
        <w:rPr>
          <w:rFonts w:ascii="Avenir Book" w:hAnsi="Avenir Book" w:cs="Calibri"/>
        </w:rPr>
        <w:t xml:space="preserve">+ </w:t>
      </w:r>
      <w:r w:rsidR="00CC2929" w:rsidRPr="00A6767E">
        <w:rPr>
          <w:rFonts w:ascii="Avenir Book" w:hAnsi="Avenir Book" w:cs="Calibri"/>
        </w:rPr>
        <w:t xml:space="preserve">to form the basic building blocks of a school community where young people can thrive. </w:t>
      </w:r>
    </w:p>
    <w:p w14:paraId="207A7237" w14:textId="77777777" w:rsidR="00A6767E" w:rsidRDefault="00A6767E" w:rsidP="00A6767E">
      <w:pPr>
        <w:pStyle w:val="ListParagraph"/>
        <w:ind w:left="1080"/>
        <w:rPr>
          <w:rFonts w:ascii="Avenir Book" w:hAnsi="Avenir Book" w:cs="Calibri"/>
        </w:rPr>
      </w:pPr>
    </w:p>
    <w:p w14:paraId="6E7E5D32" w14:textId="3AE7FAF3" w:rsidR="00CC2929" w:rsidRPr="00A6767E" w:rsidRDefault="00CC2929" w:rsidP="00A6767E">
      <w:pPr>
        <w:pStyle w:val="ListParagraph"/>
        <w:numPr>
          <w:ilvl w:val="0"/>
          <w:numId w:val="10"/>
        </w:numPr>
        <w:rPr>
          <w:rFonts w:ascii="Avenir Book" w:hAnsi="Avenir Book" w:cs="Calibri"/>
        </w:rPr>
      </w:pPr>
      <w:r w:rsidRPr="00A6767E">
        <w:rPr>
          <w:rFonts w:ascii="Avenir Book" w:hAnsi="Avenir Book" w:cs="Calibri"/>
        </w:rPr>
        <w:t xml:space="preserve">Essentially, every young person irrespective of their gender or sexuality needs an ally-a person who can </w:t>
      </w:r>
      <w:r w:rsidR="00A6767E" w:rsidRPr="00A6767E">
        <w:rPr>
          <w:rFonts w:ascii="Avenir Book" w:hAnsi="Avenir Book" w:cs="Calibri"/>
        </w:rPr>
        <w:t>demonstrate</w:t>
      </w:r>
      <w:r w:rsidRPr="00A6767E">
        <w:rPr>
          <w:rFonts w:ascii="Avenir Book" w:hAnsi="Avenir Book" w:cs="Calibri"/>
        </w:rPr>
        <w:t xml:space="preserve"> their support not just say it. </w:t>
      </w:r>
    </w:p>
    <w:p w14:paraId="5508D034" w14:textId="77777777" w:rsidR="00A6767E" w:rsidRPr="00CC2929" w:rsidRDefault="00A6767E" w:rsidP="00A6767E">
      <w:pPr>
        <w:pStyle w:val="ListParagraph"/>
        <w:rPr>
          <w:rFonts w:ascii="Avenir Book" w:hAnsi="Avenir Book" w:cs="Calibri"/>
        </w:rPr>
      </w:pPr>
    </w:p>
    <w:p w14:paraId="01DF9F2E" w14:textId="77777777" w:rsidR="00A6767E" w:rsidRDefault="00CC2929" w:rsidP="00CC2929">
      <w:pPr>
        <w:pStyle w:val="ListParagraph"/>
        <w:numPr>
          <w:ilvl w:val="0"/>
          <w:numId w:val="9"/>
        </w:numPr>
        <w:rPr>
          <w:rFonts w:ascii="Avenir Book" w:hAnsi="Avenir Book" w:cs="Calibri"/>
        </w:rPr>
      </w:pPr>
      <w:r w:rsidRPr="00A6767E">
        <w:rPr>
          <w:rFonts w:ascii="Avenir Book" w:hAnsi="Avenir Book" w:cs="Calibri"/>
          <w:b/>
          <w:bCs/>
        </w:rPr>
        <w:t>Review the RSHE schemes of work:</w:t>
      </w:r>
      <w:r w:rsidRPr="00CC2929">
        <w:rPr>
          <w:rFonts w:ascii="Avenir Book" w:hAnsi="Avenir Book" w:cs="Calibri"/>
        </w:rPr>
        <w:t xml:space="preserve"> </w:t>
      </w:r>
    </w:p>
    <w:p w14:paraId="542AD5ED" w14:textId="0A5DB786" w:rsidR="00A6767E" w:rsidRDefault="00A6767E" w:rsidP="00A6767E">
      <w:pPr>
        <w:pStyle w:val="ListParagraph"/>
        <w:numPr>
          <w:ilvl w:val="0"/>
          <w:numId w:val="11"/>
        </w:numPr>
        <w:rPr>
          <w:rFonts w:ascii="Avenir Book" w:hAnsi="Avenir Book" w:cs="Calibri"/>
        </w:rPr>
      </w:pPr>
      <w:r>
        <w:rPr>
          <w:rFonts w:ascii="Avenir Book" w:hAnsi="Avenir Book" w:cs="Calibri"/>
        </w:rPr>
        <w:t>A</w:t>
      </w:r>
      <w:r w:rsidR="00CC2929" w:rsidRPr="00A6767E">
        <w:rPr>
          <w:rFonts w:ascii="Avenir Book" w:hAnsi="Avenir Book" w:cs="Calibri"/>
        </w:rPr>
        <w:t xml:space="preserve">re they inclusive of all relationships, life choices, gender and sexual identities that make up our </w:t>
      </w:r>
      <w:r w:rsidRPr="00A6767E">
        <w:rPr>
          <w:rFonts w:ascii="Avenir Book" w:hAnsi="Avenir Book" w:cs="Calibri"/>
        </w:rPr>
        <w:t>society?</w:t>
      </w:r>
      <w:r w:rsidR="00CC2929" w:rsidRPr="00A6767E">
        <w:rPr>
          <w:rFonts w:ascii="Avenir Book" w:hAnsi="Avenir Book" w:cs="Calibri"/>
        </w:rPr>
        <w:t xml:space="preserve"> </w:t>
      </w:r>
    </w:p>
    <w:p w14:paraId="48563BAA" w14:textId="77777777" w:rsidR="00A6767E" w:rsidRDefault="00A6767E" w:rsidP="00A6767E">
      <w:pPr>
        <w:pStyle w:val="ListParagraph"/>
        <w:ind w:left="1080"/>
        <w:rPr>
          <w:rFonts w:ascii="Avenir Book" w:hAnsi="Avenir Book" w:cs="Calibri"/>
        </w:rPr>
      </w:pPr>
    </w:p>
    <w:p w14:paraId="05F21975" w14:textId="77777777" w:rsidR="00A6767E" w:rsidRDefault="00CC2929" w:rsidP="00A6767E">
      <w:pPr>
        <w:pStyle w:val="ListParagraph"/>
        <w:numPr>
          <w:ilvl w:val="0"/>
          <w:numId w:val="11"/>
        </w:numPr>
        <w:rPr>
          <w:rFonts w:ascii="Avenir Book" w:hAnsi="Avenir Book" w:cs="Calibri"/>
        </w:rPr>
      </w:pPr>
      <w:r w:rsidRPr="00A6767E">
        <w:rPr>
          <w:rFonts w:ascii="Avenir Book" w:hAnsi="Avenir Book" w:cs="Calibri"/>
        </w:rPr>
        <w:t xml:space="preserve">This means that from a young age, we should be teaching appropriate language to use. For example, ‘partner’ rather than girlfriend or boyfriend as this requires </w:t>
      </w:r>
      <w:proofErr w:type="gramStart"/>
      <w:r w:rsidRPr="00A6767E">
        <w:rPr>
          <w:rFonts w:ascii="Avenir Book" w:hAnsi="Avenir Book" w:cs="Calibri"/>
        </w:rPr>
        <w:t>making an assumption</w:t>
      </w:r>
      <w:proofErr w:type="gramEnd"/>
      <w:r w:rsidRPr="00A6767E">
        <w:rPr>
          <w:rFonts w:ascii="Avenir Book" w:hAnsi="Avenir Book" w:cs="Calibri"/>
        </w:rPr>
        <w:t xml:space="preserve"> about an individual’s sexuality which may be inaccurate. </w:t>
      </w:r>
    </w:p>
    <w:p w14:paraId="33C75E65" w14:textId="77777777" w:rsidR="00A6767E" w:rsidRPr="00A6767E" w:rsidRDefault="00A6767E" w:rsidP="00A6767E">
      <w:pPr>
        <w:pStyle w:val="ListParagraph"/>
        <w:rPr>
          <w:rFonts w:ascii="Avenir Book" w:hAnsi="Avenir Book" w:cs="Calibri"/>
        </w:rPr>
      </w:pPr>
    </w:p>
    <w:p w14:paraId="50136E4E" w14:textId="0903606A" w:rsidR="00A6767E" w:rsidRPr="00A6767E" w:rsidRDefault="00CC2929" w:rsidP="00A6767E">
      <w:pPr>
        <w:pStyle w:val="ListParagraph"/>
        <w:numPr>
          <w:ilvl w:val="0"/>
          <w:numId w:val="11"/>
        </w:numPr>
        <w:rPr>
          <w:rFonts w:ascii="Avenir Book" w:hAnsi="Avenir Book" w:cs="Calibri"/>
        </w:rPr>
      </w:pPr>
      <w:r w:rsidRPr="00A6767E">
        <w:rPr>
          <w:rFonts w:ascii="Avenir Book" w:hAnsi="Avenir Book" w:cs="Calibri"/>
        </w:rPr>
        <w:t xml:space="preserve">Through RSHE, we can also consider the effects of </w:t>
      </w:r>
      <w:r w:rsidRPr="00A6767E">
        <w:rPr>
          <w:rFonts w:ascii="Avenir Book" w:eastAsia="Times New Roman" w:hAnsi="Avenir Book" w:cs="Calibri"/>
          <w:lang w:eastAsia="en-GB"/>
        </w:rPr>
        <w:t xml:space="preserve">homophobic, </w:t>
      </w:r>
      <w:proofErr w:type="spellStart"/>
      <w:r w:rsidRPr="00A6767E">
        <w:rPr>
          <w:rFonts w:ascii="Avenir Book" w:eastAsia="Times New Roman" w:hAnsi="Avenir Book" w:cs="Calibri"/>
          <w:lang w:eastAsia="en-GB"/>
        </w:rPr>
        <w:t>biphobic</w:t>
      </w:r>
      <w:proofErr w:type="spellEnd"/>
      <w:r w:rsidRPr="00A6767E">
        <w:rPr>
          <w:rFonts w:ascii="Avenir Book" w:eastAsia="Times New Roman" w:hAnsi="Avenir Book" w:cs="Calibri"/>
          <w:lang w:eastAsia="en-GB"/>
        </w:rPr>
        <w:t xml:space="preserve"> and transphobic bullying and ensure that all young people know what to do if they witness it. </w:t>
      </w:r>
    </w:p>
    <w:p w14:paraId="4DE11C9C" w14:textId="77777777" w:rsidR="00A6767E" w:rsidRPr="00A6767E" w:rsidRDefault="00A6767E" w:rsidP="00A6767E">
      <w:pPr>
        <w:pStyle w:val="ListParagraph"/>
        <w:ind w:left="1080"/>
        <w:rPr>
          <w:rFonts w:ascii="Avenir Book" w:hAnsi="Avenir Book" w:cs="Calibri"/>
        </w:rPr>
      </w:pPr>
    </w:p>
    <w:p w14:paraId="14A69DC4" w14:textId="77777777" w:rsidR="00A6767E" w:rsidRDefault="00CC2929" w:rsidP="00CC2929">
      <w:pPr>
        <w:pStyle w:val="ListParagraph"/>
        <w:numPr>
          <w:ilvl w:val="0"/>
          <w:numId w:val="9"/>
        </w:numPr>
        <w:rPr>
          <w:rFonts w:ascii="Avenir Book" w:hAnsi="Avenir Book" w:cs="Calibri"/>
        </w:rPr>
      </w:pPr>
      <w:r w:rsidRPr="00A6767E">
        <w:rPr>
          <w:rFonts w:ascii="Avenir Book" w:eastAsia="Times New Roman" w:hAnsi="Avenir Book" w:cs="Calibri"/>
          <w:b/>
          <w:bCs/>
          <w:lang w:eastAsia="en-GB"/>
        </w:rPr>
        <w:t>Make links</w:t>
      </w:r>
      <w:r w:rsidR="00A6767E" w:rsidRPr="00A6767E">
        <w:rPr>
          <w:rFonts w:ascii="Avenir Book" w:eastAsia="Times New Roman" w:hAnsi="Avenir Book" w:cs="Calibri"/>
          <w:b/>
          <w:bCs/>
          <w:lang w:eastAsia="en-GB"/>
        </w:rPr>
        <w:t>:</w:t>
      </w:r>
    </w:p>
    <w:p w14:paraId="7DD15BF2" w14:textId="6A67713E" w:rsidR="00A6767E" w:rsidRDefault="00A6767E" w:rsidP="00A6767E">
      <w:pPr>
        <w:pStyle w:val="ListParagraph"/>
        <w:numPr>
          <w:ilvl w:val="0"/>
          <w:numId w:val="12"/>
        </w:numPr>
        <w:rPr>
          <w:rFonts w:ascii="Avenir Book" w:hAnsi="Avenir Book" w:cs="Calibri"/>
        </w:rPr>
      </w:pPr>
      <w:r>
        <w:rPr>
          <w:rFonts w:ascii="Avenir Book" w:hAnsi="Avenir Book" w:cs="Calibri"/>
        </w:rPr>
        <w:t>W</w:t>
      </w:r>
      <w:r w:rsidR="00CC2929" w:rsidRPr="00A6767E">
        <w:rPr>
          <w:rFonts w:ascii="Avenir Book" w:hAnsi="Avenir Book" w:cs="Calibri"/>
        </w:rPr>
        <w:t>e need to be creating opportunities as education professionals where we can link young people to support groups or indeed, other young people within the school community who may also identify as LGBTIQ</w:t>
      </w:r>
      <w:r>
        <w:rPr>
          <w:rFonts w:ascii="Avenir Book" w:hAnsi="Avenir Book" w:cs="Calibri"/>
        </w:rPr>
        <w:t xml:space="preserve">+ </w:t>
      </w:r>
      <w:r w:rsidR="00CC2929" w:rsidRPr="00A6767E">
        <w:rPr>
          <w:rFonts w:ascii="Avenir Book" w:hAnsi="Avenir Book" w:cs="Calibri"/>
        </w:rPr>
        <w:t>or be experiencing mental health challenges</w:t>
      </w:r>
      <w:r>
        <w:rPr>
          <w:rFonts w:ascii="Avenir Book" w:hAnsi="Avenir Book" w:cs="Calibri"/>
        </w:rPr>
        <w:t>. T</w:t>
      </w:r>
      <w:r w:rsidR="00CC2929" w:rsidRPr="00A6767E">
        <w:rPr>
          <w:rFonts w:ascii="Avenir Book" w:hAnsi="Avenir Book" w:cs="Calibri"/>
        </w:rPr>
        <w:t xml:space="preserve">he early research on this area shows us that many young people have found this of immense benefit. </w:t>
      </w:r>
    </w:p>
    <w:p w14:paraId="0928C876" w14:textId="77777777" w:rsidR="00A6767E" w:rsidRDefault="00A6767E" w:rsidP="00A6767E">
      <w:pPr>
        <w:pStyle w:val="ListParagraph"/>
        <w:ind w:left="1080"/>
        <w:rPr>
          <w:rFonts w:ascii="Avenir Book" w:hAnsi="Avenir Book" w:cs="Calibri"/>
        </w:rPr>
      </w:pPr>
    </w:p>
    <w:p w14:paraId="6AADB811" w14:textId="4521AC3A" w:rsidR="00CC2929" w:rsidRDefault="00A6767E" w:rsidP="00A6767E">
      <w:pPr>
        <w:pStyle w:val="ListParagraph"/>
        <w:numPr>
          <w:ilvl w:val="0"/>
          <w:numId w:val="12"/>
        </w:numPr>
        <w:rPr>
          <w:rFonts w:ascii="Avenir Book" w:hAnsi="Avenir Book" w:cs="Calibri"/>
        </w:rPr>
      </w:pPr>
      <w:r>
        <w:rPr>
          <w:rFonts w:ascii="Avenir Book" w:hAnsi="Avenir Book" w:cs="Calibri"/>
        </w:rPr>
        <w:t>M</w:t>
      </w:r>
      <w:r w:rsidR="00CC2929" w:rsidRPr="00A6767E">
        <w:rPr>
          <w:rFonts w:ascii="Avenir Book" w:hAnsi="Avenir Book" w:cs="Calibri"/>
        </w:rPr>
        <w:t xml:space="preserve">aking the use of whole school events such as pride assemblies which everyone is part of. This is a great way of educating the whole school about relationships and our connections with others. </w:t>
      </w:r>
    </w:p>
    <w:p w14:paraId="240A3487" w14:textId="77777777" w:rsidR="00A6767E" w:rsidRPr="00A6767E" w:rsidRDefault="00A6767E" w:rsidP="00A6767E">
      <w:pPr>
        <w:pStyle w:val="ListParagraph"/>
        <w:ind w:left="1080"/>
        <w:rPr>
          <w:rFonts w:ascii="Avenir Book" w:hAnsi="Avenir Book" w:cs="Calibri"/>
        </w:rPr>
      </w:pPr>
    </w:p>
    <w:p w14:paraId="2AC90B2A" w14:textId="77777777" w:rsidR="00A6767E" w:rsidRPr="00A6767E" w:rsidRDefault="00CC2929" w:rsidP="00CC2929">
      <w:pPr>
        <w:pStyle w:val="ListParagraph"/>
        <w:numPr>
          <w:ilvl w:val="0"/>
          <w:numId w:val="9"/>
        </w:numPr>
        <w:rPr>
          <w:rFonts w:ascii="Avenir Book" w:hAnsi="Avenir Book" w:cs="Calibri"/>
          <w:b/>
          <w:bCs/>
        </w:rPr>
      </w:pPr>
      <w:r w:rsidRPr="00A6767E">
        <w:rPr>
          <w:rFonts w:ascii="Avenir Book" w:hAnsi="Avenir Book" w:cs="Calibri"/>
          <w:b/>
          <w:bCs/>
        </w:rPr>
        <w:t>Consider pronoun buttons or similar</w:t>
      </w:r>
      <w:r w:rsidR="00A6767E" w:rsidRPr="00A6767E">
        <w:rPr>
          <w:rFonts w:ascii="Avenir Book" w:hAnsi="Avenir Book" w:cs="Calibri"/>
          <w:b/>
          <w:bCs/>
        </w:rPr>
        <w:t xml:space="preserve">: </w:t>
      </w:r>
    </w:p>
    <w:p w14:paraId="257B4FED" w14:textId="45E96764" w:rsidR="00CC2929" w:rsidRDefault="00A6767E" w:rsidP="00A6767E">
      <w:pPr>
        <w:pStyle w:val="ListParagraph"/>
        <w:numPr>
          <w:ilvl w:val="0"/>
          <w:numId w:val="13"/>
        </w:numPr>
        <w:rPr>
          <w:rFonts w:ascii="Avenir Book" w:hAnsi="Avenir Book" w:cs="Calibri"/>
        </w:rPr>
      </w:pPr>
      <w:r>
        <w:rPr>
          <w:rFonts w:ascii="Avenir Book" w:hAnsi="Avenir Book" w:cs="Calibri"/>
        </w:rPr>
        <w:t xml:space="preserve">These could </w:t>
      </w:r>
      <w:r w:rsidR="00CC2929" w:rsidRPr="00CC2929">
        <w:rPr>
          <w:rFonts w:ascii="Avenir Book" w:hAnsi="Avenir Book" w:cs="Calibri"/>
        </w:rPr>
        <w:t xml:space="preserve">be worn </w:t>
      </w:r>
      <w:r>
        <w:rPr>
          <w:rFonts w:ascii="Avenir Book" w:hAnsi="Avenir Book" w:cs="Calibri"/>
        </w:rPr>
        <w:t xml:space="preserve">as a badge by everyone </w:t>
      </w:r>
      <w:r w:rsidR="00CC2929" w:rsidRPr="00CC2929">
        <w:rPr>
          <w:rFonts w:ascii="Avenir Book" w:hAnsi="Avenir Book" w:cs="Calibri"/>
        </w:rPr>
        <w:t xml:space="preserve">or added onto emails/messages so that </w:t>
      </w:r>
      <w:r>
        <w:rPr>
          <w:rFonts w:ascii="Avenir Book" w:hAnsi="Avenir Book" w:cs="Calibri"/>
        </w:rPr>
        <w:t xml:space="preserve">the whole school community </w:t>
      </w:r>
      <w:r w:rsidR="00CC2929" w:rsidRPr="00CC2929">
        <w:rPr>
          <w:rFonts w:ascii="Avenir Book" w:hAnsi="Avenir Book" w:cs="Calibri"/>
        </w:rPr>
        <w:t xml:space="preserve">can start to learn how to address the person they are trying to communicate with. </w:t>
      </w:r>
    </w:p>
    <w:p w14:paraId="7F4B4438" w14:textId="77777777" w:rsidR="00A6767E" w:rsidRPr="00CC2929" w:rsidRDefault="00A6767E" w:rsidP="00A6767E">
      <w:pPr>
        <w:pStyle w:val="ListParagraph"/>
        <w:ind w:left="1069"/>
        <w:rPr>
          <w:rFonts w:ascii="Avenir Book" w:hAnsi="Avenir Book" w:cs="Calibri"/>
        </w:rPr>
      </w:pPr>
    </w:p>
    <w:p w14:paraId="20A5C6E1" w14:textId="259BE032" w:rsidR="00A6767E" w:rsidRDefault="00CC2929" w:rsidP="00CC2929">
      <w:pPr>
        <w:pStyle w:val="ListParagraph"/>
        <w:numPr>
          <w:ilvl w:val="0"/>
          <w:numId w:val="9"/>
        </w:numPr>
        <w:rPr>
          <w:rFonts w:ascii="Avenir Book" w:hAnsi="Avenir Book" w:cs="Calibri"/>
        </w:rPr>
      </w:pPr>
      <w:r w:rsidRPr="00A6767E">
        <w:rPr>
          <w:rFonts w:ascii="Avenir Book" w:hAnsi="Avenir Book" w:cs="Calibri"/>
          <w:b/>
          <w:bCs/>
        </w:rPr>
        <w:t>Set up safe spaces</w:t>
      </w:r>
      <w:r w:rsidR="00A6767E">
        <w:rPr>
          <w:rFonts w:ascii="Avenir Book" w:hAnsi="Avenir Book" w:cs="Calibri"/>
        </w:rPr>
        <w:t>:</w:t>
      </w:r>
    </w:p>
    <w:p w14:paraId="06B5FDAF" w14:textId="2FEE77EE" w:rsidR="00CC2929" w:rsidRDefault="00A6767E" w:rsidP="00A6767E">
      <w:pPr>
        <w:pStyle w:val="ListParagraph"/>
        <w:numPr>
          <w:ilvl w:val="0"/>
          <w:numId w:val="13"/>
        </w:numPr>
        <w:rPr>
          <w:rFonts w:ascii="Avenir Book" w:hAnsi="Avenir Book" w:cs="Calibri"/>
        </w:rPr>
      </w:pPr>
      <w:r>
        <w:rPr>
          <w:rFonts w:ascii="Avenir Book" w:hAnsi="Avenir Book" w:cs="Calibri"/>
        </w:rPr>
        <w:t>These should be t</w:t>
      </w:r>
      <w:r w:rsidR="00CC2929" w:rsidRPr="00A6767E">
        <w:rPr>
          <w:rFonts w:ascii="Avenir Book" w:hAnsi="Avenir Book" w:cs="Calibri"/>
        </w:rPr>
        <w:t>hroughout the school using LGBTIQ</w:t>
      </w:r>
      <w:r>
        <w:rPr>
          <w:rFonts w:ascii="Avenir Book" w:hAnsi="Avenir Book" w:cs="Calibri"/>
        </w:rPr>
        <w:t xml:space="preserve">+ </w:t>
      </w:r>
      <w:r w:rsidR="00CC2929" w:rsidRPr="00A6767E">
        <w:rPr>
          <w:rFonts w:ascii="Avenir Book" w:hAnsi="Avenir Book" w:cs="Calibri"/>
        </w:rPr>
        <w:t xml:space="preserve">affirming resources such as posters from Stonewall and Cara Friend for example. </w:t>
      </w:r>
    </w:p>
    <w:p w14:paraId="6A7BAA2B" w14:textId="77777777" w:rsidR="00A6767E" w:rsidRPr="00A6767E" w:rsidRDefault="00A6767E" w:rsidP="00A6767E">
      <w:pPr>
        <w:pStyle w:val="ListParagraph"/>
        <w:ind w:left="1069"/>
        <w:rPr>
          <w:rFonts w:ascii="Avenir Book" w:hAnsi="Avenir Book" w:cs="Calibri"/>
        </w:rPr>
      </w:pPr>
    </w:p>
    <w:p w14:paraId="4DB6E8DD" w14:textId="77777777" w:rsidR="00A6767E" w:rsidRPr="00A6767E" w:rsidRDefault="00CC2929" w:rsidP="00CC2929">
      <w:pPr>
        <w:pStyle w:val="ListParagraph"/>
        <w:numPr>
          <w:ilvl w:val="0"/>
          <w:numId w:val="9"/>
        </w:numPr>
        <w:rPr>
          <w:rFonts w:ascii="Avenir Book" w:hAnsi="Avenir Book" w:cs="Calibri"/>
        </w:rPr>
      </w:pPr>
      <w:r w:rsidRPr="00A6767E">
        <w:rPr>
          <w:rFonts w:ascii="Avenir Book" w:hAnsi="Avenir Book" w:cs="Calibri"/>
          <w:b/>
          <w:bCs/>
        </w:rPr>
        <w:t>Create Alliance groups</w:t>
      </w:r>
      <w:r w:rsidR="00A6767E">
        <w:rPr>
          <w:rFonts w:ascii="Avenir Book" w:hAnsi="Avenir Book" w:cs="Calibri"/>
          <w:b/>
          <w:bCs/>
        </w:rPr>
        <w:t xml:space="preserve">: </w:t>
      </w:r>
    </w:p>
    <w:p w14:paraId="5C992A20" w14:textId="7AF1F5B2" w:rsidR="00A6767E" w:rsidRDefault="00A6767E" w:rsidP="00A6767E">
      <w:pPr>
        <w:pStyle w:val="ListParagraph"/>
        <w:numPr>
          <w:ilvl w:val="0"/>
          <w:numId w:val="13"/>
        </w:numPr>
        <w:rPr>
          <w:rFonts w:ascii="Avenir Book" w:hAnsi="Avenir Book" w:cs="Calibri"/>
        </w:rPr>
      </w:pPr>
      <w:r>
        <w:rPr>
          <w:rFonts w:ascii="Avenir Book" w:hAnsi="Avenir Book" w:cs="Calibri"/>
        </w:rPr>
        <w:t>T</w:t>
      </w:r>
      <w:r w:rsidR="00CC2929" w:rsidRPr="00A6767E">
        <w:rPr>
          <w:rFonts w:ascii="Avenir Book" w:hAnsi="Avenir Book" w:cs="Calibri"/>
        </w:rPr>
        <w:t>his encourages student voice and helps LGBTIQ</w:t>
      </w:r>
      <w:r>
        <w:rPr>
          <w:rFonts w:ascii="Avenir Book" w:hAnsi="Avenir Book" w:cs="Calibri"/>
        </w:rPr>
        <w:t>+</w:t>
      </w:r>
      <w:r w:rsidR="00CC2929" w:rsidRPr="00A6767E">
        <w:rPr>
          <w:rFonts w:ascii="Avenir Book" w:hAnsi="Avenir Book" w:cs="Calibri"/>
        </w:rPr>
        <w:t xml:space="preserve"> young people to help with the school year planning to incorporate events into the diary, organising fun activities and events for all students to name a few. </w:t>
      </w:r>
    </w:p>
    <w:p w14:paraId="2F6BB955" w14:textId="77777777" w:rsidR="00A6767E" w:rsidRDefault="00A6767E" w:rsidP="00A6767E">
      <w:pPr>
        <w:pStyle w:val="ListParagraph"/>
        <w:ind w:left="1069"/>
        <w:rPr>
          <w:rFonts w:ascii="Avenir Book" w:hAnsi="Avenir Book" w:cs="Calibri"/>
        </w:rPr>
      </w:pPr>
    </w:p>
    <w:p w14:paraId="1B124A66" w14:textId="4746D261" w:rsidR="00A6767E" w:rsidRPr="00A6767E" w:rsidRDefault="00CC2929" w:rsidP="00A6767E">
      <w:pPr>
        <w:pStyle w:val="ListParagraph"/>
        <w:numPr>
          <w:ilvl w:val="0"/>
          <w:numId w:val="13"/>
        </w:numPr>
        <w:rPr>
          <w:rFonts w:ascii="Avenir Book" w:hAnsi="Avenir Book" w:cs="Calibri"/>
        </w:rPr>
      </w:pPr>
      <w:r w:rsidRPr="00A6767E">
        <w:rPr>
          <w:rFonts w:ascii="Avenir Book" w:hAnsi="Avenir Book" w:cs="Calibri"/>
        </w:rPr>
        <w:t xml:space="preserve">I have included a link from the Stonewall Student Voice webpage which has vignettes and case study examples of the experiences of schools in implementing such groups. </w:t>
      </w:r>
      <w:r w:rsidR="00A6767E">
        <w:rPr>
          <w:rFonts w:ascii="Avenir Book" w:hAnsi="Avenir Book" w:cs="Calibri"/>
        </w:rPr>
        <w:t>Alliance groups are</w:t>
      </w:r>
      <w:r w:rsidRPr="00A6767E">
        <w:rPr>
          <w:rFonts w:ascii="Avenir Book" w:hAnsi="Avenir Book" w:cs="Calibri"/>
        </w:rPr>
        <w:t xml:space="preserve"> most certainly not a panacea but has served immensely beneficial to the group members and helping to education the whole school community. </w:t>
      </w:r>
    </w:p>
    <w:p w14:paraId="11B2FFF6" w14:textId="77777777" w:rsidR="00A6767E" w:rsidRPr="00A6767E" w:rsidRDefault="00A6767E" w:rsidP="00A6767E">
      <w:pPr>
        <w:pStyle w:val="ListParagraph"/>
        <w:ind w:left="1069"/>
        <w:rPr>
          <w:rFonts w:ascii="Avenir Book" w:hAnsi="Avenir Book" w:cs="Calibri"/>
        </w:rPr>
      </w:pPr>
    </w:p>
    <w:p w14:paraId="2CB6C50C" w14:textId="77777777" w:rsidR="00A6767E" w:rsidRPr="00A6767E" w:rsidRDefault="00CC2929" w:rsidP="00CC2929">
      <w:pPr>
        <w:pStyle w:val="ListParagraph"/>
        <w:numPr>
          <w:ilvl w:val="0"/>
          <w:numId w:val="9"/>
        </w:numPr>
        <w:rPr>
          <w:rFonts w:ascii="Avenir Book" w:hAnsi="Avenir Book" w:cs="Calibri"/>
          <w:b/>
          <w:bCs/>
        </w:rPr>
      </w:pPr>
      <w:r w:rsidRPr="00A6767E">
        <w:rPr>
          <w:rFonts w:ascii="Avenir Book" w:hAnsi="Avenir Book" w:cs="Calibri"/>
          <w:b/>
          <w:bCs/>
        </w:rPr>
        <w:t>Correct mistakes respectfully</w:t>
      </w:r>
      <w:r w:rsidR="00A6767E" w:rsidRPr="00A6767E">
        <w:rPr>
          <w:rFonts w:ascii="Avenir Book" w:hAnsi="Avenir Book" w:cs="Calibri"/>
          <w:b/>
          <w:bCs/>
        </w:rPr>
        <w:t xml:space="preserve">: </w:t>
      </w:r>
    </w:p>
    <w:p w14:paraId="23A8BB6A" w14:textId="5E73F153" w:rsidR="00CC2929" w:rsidRDefault="00A6767E" w:rsidP="00A6767E">
      <w:pPr>
        <w:pStyle w:val="ListParagraph"/>
        <w:numPr>
          <w:ilvl w:val="0"/>
          <w:numId w:val="14"/>
        </w:numPr>
        <w:rPr>
          <w:rFonts w:ascii="Avenir Book" w:hAnsi="Avenir Book" w:cs="Calibri"/>
        </w:rPr>
      </w:pPr>
      <w:r>
        <w:rPr>
          <w:rFonts w:ascii="Avenir Book" w:hAnsi="Avenir Book" w:cs="Calibri"/>
        </w:rPr>
        <w:t>I</w:t>
      </w:r>
      <w:r w:rsidR="00CC2929" w:rsidRPr="00A6767E">
        <w:rPr>
          <w:rFonts w:ascii="Avenir Book" w:hAnsi="Avenir Book" w:cs="Calibri"/>
        </w:rPr>
        <w:t>f we hear as a professional a colleague</w:t>
      </w:r>
      <w:r>
        <w:rPr>
          <w:rFonts w:ascii="Avenir Book" w:hAnsi="Avenir Book" w:cs="Calibri"/>
        </w:rPr>
        <w:t xml:space="preserve"> (</w:t>
      </w:r>
      <w:r w:rsidR="00CC2929" w:rsidRPr="00A6767E">
        <w:rPr>
          <w:rFonts w:ascii="Avenir Book" w:hAnsi="Avenir Book" w:cs="Calibri"/>
        </w:rPr>
        <w:t>whether intentional or not</w:t>
      </w:r>
      <w:r>
        <w:rPr>
          <w:rFonts w:ascii="Avenir Book" w:hAnsi="Avenir Book" w:cs="Calibri"/>
        </w:rPr>
        <w:t>) using</w:t>
      </w:r>
      <w:r w:rsidR="00CC2929" w:rsidRPr="00A6767E">
        <w:rPr>
          <w:rFonts w:ascii="Avenir Book" w:hAnsi="Avenir Book" w:cs="Calibri"/>
        </w:rPr>
        <w:t xml:space="preserve"> disrespectful language or using the wrong pronouns for an individual who is out publicly, politely correct them without making a big deal out of it. Often such things are unintended, but </w:t>
      </w:r>
      <w:r w:rsidR="00CC2929" w:rsidRPr="00A6767E">
        <w:rPr>
          <w:rFonts w:ascii="Avenir Book" w:hAnsi="Avenir Book" w:cs="Calibri"/>
        </w:rPr>
        <w:lastRenderedPageBreak/>
        <w:t>it will help our relationship with our young people if they can see that we will fight their corner</w:t>
      </w:r>
      <w:r>
        <w:rPr>
          <w:rFonts w:ascii="Avenir Book" w:hAnsi="Avenir Book" w:cs="Calibri"/>
        </w:rPr>
        <w:t xml:space="preserve">. </w:t>
      </w:r>
    </w:p>
    <w:p w14:paraId="71E3350A" w14:textId="77777777" w:rsidR="00A6767E" w:rsidRPr="00A6767E" w:rsidRDefault="00A6767E" w:rsidP="00A6767E">
      <w:pPr>
        <w:pStyle w:val="ListParagraph"/>
        <w:ind w:left="1080"/>
        <w:rPr>
          <w:rFonts w:ascii="Avenir Book" w:hAnsi="Avenir Book" w:cs="Calibri"/>
        </w:rPr>
      </w:pPr>
    </w:p>
    <w:p w14:paraId="5AFECE06" w14:textId="77777777" w:rsidR="00A6767E" w:rsidRPr="00A6767E" w:rsidRDefault="00CC2929" w:rsidP="00CC2929">
      <w:pPr>
        <w:pStyle w:val="ListParagraph"/>
        <w:numPr>
          <w:ilvl w:val="0"/>
          <w:numId w:val="9"/>
        </w:numPr>
        <w:rPr>
          <w:rFonts w:ascii="Avenir Book" w:hAnsi="Avenir Book" w:cs="Calibri"/>
          <w:b/>
          <w:bCs/>
        </w:rPr>
      </w:pPr>
      <w:r w:rsidRPr="00A6767E">
        <w:rPr>
          <w:rFonts w:ascii="Avenir Book" w:hAnsi="Avenir Book" w:cs="Calibri"/>
          <w:b/>
          <w:bCs/>
        </w:rPr>
        <w:t>Inclusive bathroom provision</w:t>
      </w:r>
      <w:r w:rsidR="00A6767E" w:rsidRPr="00A6767E">
        <w:rPr>
          <w:rFonts w:ascii="Avenir Book" w:hAnsi="Avenir Book" w:cs="Calibri"/>
          <w:b/>
          <w:bCs/>
        </w:rPr>
        <w:t xml:space="preserve">: </w:t>
      </w:r>
    </w:p>
    <w:p w14:paraId="1B2A8C2E" w14:textId="11775A02" w:rsidR="00CC2929" w:rsidRDefault="00CC2929" w:rsidP="00A6767E">
      <w:pPr>
        <w:pStyle w:val="ListParagraph"/>
        <w:numPr>
          <w:ilvl w:val="0"/>
          <w:numId w:val="14"/>
        </w:numPr>
        <w:rPr>
          <w:rFonts w:ascii="Avenir Book" w:hAnsi="Avenir Book" w:cs="Calibri"/>
        </w:rPr>
      </w:pPr>
      <w:r w:rsidRPr="00A6767E">
        <w:rPr>
          <w:rFonts w:ascii="Avenir Book" w:hAnsi="Avenir Book" w:cs="Calibri"/>
        </w:rPr>
        <w:t xml:space="preserve">Ideally, young people should be able to use the bathroom for their identity or if that is </w:t>
      </w:r>
      <w:proofErr w:type="gramStart"/>
      <w:r w:rsidRPr="00A6767E">
        <w:rPr>
          <w:rFonts w:ascii="Avenir Book" w:hAnsi="Avenir Book" w:cs="Calibri"/>
        </w:rPr>
        <w:t>really not</w:t>
      </w:r>
      <w:proofErr w:type="gramEnd"/>
      <w:r w:rsidRPr="00A6767E">
        <w:rPr>
          <w:rFonts w:ascii="Avenir Book" w:hAnsi="Avenir Book" w:cs="Calibri"/>
        </w:rPr>
        <w:t xml:space="preserve"> possible, a gender-neutral staff or disabled bathroom. </w:t>
      </w:r>
    </w:p>
    <w:p w14:paraId="2AC4A83D" w14:textId="77777777" w:rsidR="00A6767E" w:rsidRPr="00A6767E" w:rsidRDefault="00A6767E" w:rsidP="00A6767E">
      <w:pPr>
        <w:pStyle w:val="ListParagraph"/>
        <w:ind w:left="1080"/>
        <w:rPr>
          <w:rFonts w:ascii="Avenir Book" w:hAnsi="Avenir Book" w:cs="Calibri"/>
        </w:rPr>
      </w:pPr>
    </w:p>
    <w:p w14:paraId="3D149A99" w14:textId="77777777" w:rsidR="00A6767E" w:rsidRPr="00A6767E" w:rsidRDefault="00CC2929" w:rsidP="00CC2929">
      <w:pPr>
        <w:pStyle w:val="ListParagraph"/>
        <w:numPr>
          <w:ilvl w:val="0"/>
          <w:numId w:val="9"/>
        </w:numPr>
        <w:rPr>
          <w:rFonts w:ascii="Avenir Book" w:hAnsi="Avenir Book" w:cs="Calibri"/>
          <w:b/>
          <w:bCs/>
        </w:rPr>
      </w:pPr>
      <w:r w:rsidRPr="00A6767E">
        <w:rPr>
          <w:rFonts w:ascii="Avenir Book" w:hAnsi="Avenir Book" w:cs="Calibri"/>
          <w:b/>
          <w:bCs/>
        </w:rPr>
        <w:t>Gender neutral uniform lists</w:t>
      </w:r>
      <w:r w:rsidR="00A6767E" w:rsidRPr="00A6767E">
        <w:rPr>
          <w:rFonts w:ascii="Avenir Book" w:hAnsi="Avenir Book" w:cs="Calibri"/>
          <w:b/>
          <w:bCs/>
        </w:rPr>
        <w:t xml:space="preserve">: </w:t>
      </w:r>
    </w:p>
    <w:p w14:paraId="4A507CCE" w14:textId="6073781B" w:rsidR="00CC2929" w:rsidRPr="00A6767E" w:rsidRDefault="00A6767E" w:rsidP="00A6767E">
      <w:pPr>
        <w:pStyle w:val="ListParagraph"/>
        <w:numPr>
          <w:ilvl w:val="0"/>
          <w:numId w:val="14"/>
        </w:numPr>
        <w:rPr>
          <w:rFonts w:ascii="Avenir Book" w:hAnsi="Avenir Book" w:cs="Calibri"/>
        </w:rPr>
      </w:pPr>
      <w:r>
        <w:rPr>
          <w:rFonts w:ascii="Avenir Book" w:hAnsi="Avenir Book" w:cs="Calibri"/>
        </w:rPr>
        <w:t>S</w:t>
      </w:r>
      <w:r w:rsidR="00CC2929" w:rsidRPr="00A6767E">
        <w:rPr>
          <w:rFonts w:ascii="Avenir Book" w:hAnsi="Avenir Book" w:cs="Calibri"/>
        </w:rPr>
        <w:t xml:space="preserve">o that young people can choose what they feel comfortable wearing. </w:t>
      </w:r>
    </w:p>
    <w:p w14:paraId="0CD0B83E" w14:textId="77777777" w:rsidR="00CC2929" w:rsidRPr="00CC2929" w:rsidRDefault="00CC2929" w:rsidP="00CC2929">
      <w:pPr>
        <w:rPr>
          <w:rFonts w:ascii="Avenir Book" w:hAnsi="Avenir Book" w:cs="Calibri"/>
          <w:sz w:val="24"/>
          <w:szCs w:val="24"/>
        </w:rPr>
      </w:pPr>
    </w:p>
    <w:p w14:paraId="235D07DC" w14:textId="18B28CB8" w:rsidR="00CC2929" w:rsidRPr="00A6767E" w:rsidRDefault="00CC2929" w:rsidP="00CC2929">
      <w:pPr>
        <w:rPr>
          <w:rFonts w:ascii="Avenir Book" w:hAnsi="Avenir Book" w:cs="Calibri"/>
          <w:i/>
          <w:iCs/>
          <w:sz w:val="24"/>
          <w:szCs w:val="24"/>
        </w:rPr>
      </w:pPr>
      <w:r w:rsidRPr="00A6767E">
        <w:rPr>
          <w:rFonts w:ascii="Avenir Book" w:hAnsi="Avenir Book" w:cs="Calibri"/>
          <w:i/>
          <w:iCs/>
          <w:sz w:val="24"/>
          <w:szCs w:val="24"/>
        </w:rPr>
        <w:t>Additionally, for those who are questioning or unsure of their sexuality or gender...</w:t>
      </w:r>
    </w:p>
    <w:p w14:paraId="60DC6314" w14:textId="37AD49CF" w:rsidR="00A6767E" w:rsidRDefault="00CC2929" w:rsidP="00A6767E">
      <w:pPr>
        <w:pStyle w:val="ListParagraph"/>
        <w:numPr>
          <w:ilvl w:val="0"/>
          <w:numId w:val="14"/>
        </w:numPr>
        <w:rPr>
          <w:rFonts w:ascii="Avenir Book" w:hAnsi="Avenir Book" w:cs="Calibri"/>
        </w:rPr>
      </w:pPr>
      <w:r w:rsidRPr="00A6767E">
        <w:rPr>
          <w:rFonts w:ascii="Avenir Book" w:hAnsi="Avenir Book" w:cs="Calibri"/>
        </w:rPr>
        <w:t xml:space="preserve">Provide space for them to talk-we can ask questions too to show our interest and help them to plan what support they may need. There is no need to disclose such conversations unless for whatever reason, you deem the young person to be in danger in which case you would let them know what you will need to speak to safeguarding, explain clearly what needs to happen and why. It is up to the young person to share what they want, with whom and when they like. </w:t>
      </w:r>
    </w:p>
    <w:p w14:paraId="0DF54D6A" w14:textId="77777777" w:rsidR="00A6767E" w:rsidRDefault="00A6767E" w:rsidP="00A6767E">
      <w:pPr>
        <w:pStyle w:val="ListParagraph"/>
        <w:ind w:left="1080"/>
        <w:rPr>
          <w:rFonts w:ascii="Avenir Book" w:hAnsi="Avenir Book" w:cs="Calibri"/>
        </w:rPr>
      </w:pPr>
    </w:p>
    <w:p w14:paraId="27C41B45" w14:textId="16A78C5D" w:rsidR="00A6767E" w:rsidRPr="00A6767E" w:rsidRDefault="00A6767E" w:rsidP="00A6767E">
      <w:pPr>
        <w:rPr>
          <w:rFonts w:ascii="Avenir Book" w:hAnsi="Avenir Book" w:cs="Calibri"/>
          <w:i/>
          <w:iCs/>
        </w:rPr>
      </w:pPr>
      <w:r>
        <w:rPr>
          <w:rFonts w:ascii="Avenir Book" w:hAnsi="Avenir Book" w:cs="Calibri"/>
          <w:i/>
          <w:iCs/>
        </w:rPr>
        <w:t>Something else to consider...</w:t>
      </w:r>
    </w:p>
    <w:p w14:paraId="28C93E94" w14:textId="77777777" w:rsidR="00A6767E" w:rsidRPr="00A6767E" w:rsidRDefault="00A6767E" w:rsidP="00A6767E">
      <w:pPr>
        <w:pStyle w:val="ListParagraph"/>
        <w:numPr>
          <w:ilvl w:val="0"/>
          <w:numId w:val="14"/>
        </w:numPr>
        <w:rPr>
          <w:rFonts w:ascii="Avenir Book" w:hAnsi="Avenir Book" w:cs="Calibri"/>
        </w:rPr>
      </w:pPr>
      <w:r>
        <w:rPr>
          <w:rFonts w:ascii="Avenir Book" w:eastAsia="Times New Roman" w:hAnsi="Avenir Book" w:cs="Calibri"/>
          <w:color w:val="000000"/>
          <w:lang w:eastAsia="en-GB"/>
        </w:rPr>
        <w:t>G</w:t>
      </w:r>
      <w:r w:rsidR="00CC2929" w:rsidRPr="00A6767E">
        <w:rPr>
          <w:rFonts w:ascii="Avenir Book" w:eastAsia="Times New Roman" w:hAnsi="Avenir Book" w:cs="Calibri"/>
          <w:color w:val="000000"/>
          <w:lang w:eastAsia="en-GB"/>
        </w:rPr>
        <w:t xml:space="preserve">ender identity and sexual orientation are just one aspect of a young </w:t>
      </w:r>
      <w:proofErr w:type="gramStart"/>
      <w:r w:rsidR="00CC2929" w:rsidRPr="00A6767E">
        <w:rPr>
          <w:rFonts w:ascii="Avenir Book" w:eastAsia="Times New Roman" w:hAnsi="Avenir Book" w:cs="Calibri"/>
          <w:color w:val="000000"/>
          <w:lang w:eastAsia="en-GB"/>
        </w:rPr>
        <w:t>person</w:t>
      </w:r>
      <w:proofErr w:type="gramEnd"/>
      <w:r w:rsidR="00CC2929" w:rsidRPr="00A6767E">
        <w:rPr>
          <w:rFonts w:ascii="Avenir Book" w:eastAsia="Times New Roman" w:hAnsi="Avenir Book" w:cs="Calibri"/>
          <w:color w:val="000000"/>
          <w:lang w:eastAsia="en-GB"/>
        </w:rPr>
        <w:t xml:space="preserve"> so we need to remember that we need to help them to healthily engage with all aspects of school life including extra-curricular activities within a non-judgemental environment. </w:t>
      </w:r>
    </w:p>
    <w:p w14:paraId="01AA07C6" w14:textId="77777777" w:rsidR="00A6767E" w:rsidRDefault="00A6767E" w:rsidP="00A6767E">
      <w:pPr>
        <w:pStyle w:val="ListParagraph"/>
        <w:ind w:left="1080"/>
        <w:rPr>
          <w:rFonts w:ascii="Avenir Book" w:eastAsia="Times New Roman" w:hAnsi="Avenir Book" w:cs="Calibri"/>
          <w:color w:val="000000"/>
          <w:lang w:eastAsia="en-GB"/>
        </w:rPr>
      </w:pPr>
    </w:p>
    <w:p w14:paraId="3357B2B2" w14:textId="61B10498" w:rsidR="00CC2929" w:rsidRPr="00A6767E" w:rsidRDefault="00CC2929" w:rsidP="00A6767E">
      <w:pPr>
        <w:pStyle w:val="ListParagraph"/>
        <w:numPr>
          <w:ilvl w:val="0"/>
          <w:numId w:val="14"/>
        </w:numPr>
        <w:rPr>
          <w:rFonts w:ascii="Avenir Book" w:hAnsi="Avenir Book" w:cs="Calibri"/>
        </w:rPr>
      </w:pPr>
      <w:r w:rsidRPr="00A6767E">
        <w:rPr>
          <w:rFonts w:ascii="Avenir Book" w:eastAsia="Times New Roman" w:hAnsi="Avenir Book" w:cs="Calibri"/>
          <w:color w:val="000000"/>
          <w:lang w:eastAsia="en-GB"/>
        </w:rPr>
        <w:t xml:space="preserve">Through such strategies, it is possible that we can start to prevent some of the mental health challenges and faced by those within this community and work towards greater mental wellbeing for all. </w:t>
      </w:r>
    </w:p>
    <w:p w14:paraId="226BFFE3" w14:textId="77777777" w:rsidR="00A6767E" w:rsidRPr="00A6767E" w:rsidRDefault="00A6767E" w:rsidP="00A6767E">
      <w:pPr>
        <w:pStyle w:val="ListParagraph"/>
        <w:rPr>
          <w:rFonts w:ascii="Avenir Book" w:hAnsi="Avenir Book" w:cs="Calibri"/>
        </w:rPr>
      </w:pPr>
    </w:p>
    <w:p w14:paraId="41C5FB98" w14:textId="77777777" w:rsidR="00F107F9" w:rsidRDefault="00CC2929" w:rsidP="00CC2929">
      <w:pPr>
        <w:pStyle w:val="ListParagraph"/>
        <w:numPr>
          <w:ilvl w:val="0"/>
          <w:numId w:val="14"/>
        </w:numPr>
        <w:rPr>
          <w:rFonts w:ascii="Avenir Book" w:hAnsi="Avenir Book" w:cs="Calibri"/>
        </w:rPr>
      </w:pPr>
      <w:r w:rsidRPr="00A6767E">
        <w:rPr>
          <w:rFonts w:ascii="Avenir Book" w:hAnsi="Avenir Book" w:cs="Calibri"/>
        </w:rPr>
        <w:t xml:space="preserve">For those experiencing challenges with their mental health, we need to follow </w:t>
      </w:r>
      <w:proofErr w:type="gramStart"/>
      <w:r w:rsidRPr="00A6767E">
        <w:rPr>
          <w:rFonts w:ascii="Avenir Book" w:hAnsi="Avenir Book" w:cs="Calibri"/>
        </w:rPr>
        <w:t>all of</w:t>
      </w:r>
      <w:proofErr w:type="gramEnd"/>
      <w:r w:rsidRPr="00A6767E">
        <w:rPr>
          <w:rFonts w:ascii="Avenir Book" w:hAnsi="Avenir Book" w:cs="Calibri"/>
        </w:rPr>
        <w:t xml:space="preserve"> our usual steps. For example, supporting students to self-refer to support services and making them aware of specific LGBTIQ plus therapists such as those available on </w:t>
      </w:r>
      <w:hyperlink r:id="rId7" w:history="1">
        <w:r w:rsidRPr="00A6767E">
          <w:rPr>
            <w:rStyle w:val="Strong"/>
            <w:rFonts w:ascii="Avenir Book" w:hAnsi="Avenir Book" w:cs="Calibri"/>
          </w:rPr>
          <w:t>https://www.pinktherapy.com/</w:t>
        </w:r>
      </w:hyperlink>
      <w:r w:rsidRPr="00A6767E">
        <w:rPr>
          <w:rFonts w:ascii="Avenir Book" w:hAnsi="Avenir Book" w:cs="Calibri"/>
        </w:rPr>
        <w:t xml:space="preserve"> Pink Therapy Online</w:t>
      </w:r>
      <w:r w:rsidR="00F107F9">
        <w:rPr>
          <w:rFonts w:ascii="Avenir Book" w:hAnsi="Avenir Book" w:cs="Calibri"/>
        </w:rPr>
        <w:t xml:space="preserve">. They are </w:t>
      </w:r>
      <w:r w:rsidRPr="00A6767E">
        <w:rPr>
          <w:rFonts w:ascii="Avenir Book" w:hAnsi="Avenir Book" w:cs="Calibri"/>
        </w:rPr>
        <w:t xml:space="preserve">specialists in the mental health needs of children and young people and adults alike. </w:t>
      </w:r>
    </w:p>
    <w:p w14:paraId="6351C2A5" w14:textId="77777777" w:rsidR="00F107F9" w:rsidRPr="00F107F9" w:rsidRDefault="00F107F9" w:rsidP="00F107F9">
      <w:pPr>
        <w:pStyle w:val="ListParagraph"/>
        <w:rPr>
          <w:rFonts w:ascii="Avenir Book" w:hAnsi="Avenir Book" w:cs="Calibri"/>
        </w:rPr>
      </w:pPr>
    </w:p>
    <w:p w14:paraId="713B4BCF" w14:textId="7C388813" w:rsidR="00F107F9" w:rsidRPr="00F107F9" w:rsidRDefault="00CC2929" w:rsidP="00F107F9">
      <w:pPr>
        <w:pStyle w:val="ListParagraph"/>
        <w:numPr>
          <w:ilvl w:val="0"/>
          <w:numId w:val="14"/>
        </w:numPr>
        <w:rPr>
          <w:rFonts w:ascii="Avenir Book" w:hAnsi="Avenir Book" w:cs="Calibri"/>
        </w:rPr>
      </w:pPr>
      <w:r w:rsidRPr="00F107F9">
        <w:rPr>
          <w:rFonts w:ascii="Avenir Book" w:hAnsi="Avenir Book" w:cs="Calibri"/>
        </w:rPr>
        <w:t xml:space="preserve">There are many charity organisations also that students can gain further emotional support such as Mermaids Trust who have a 24/7 crisis </w:t>
      </w:r>
      <w:r w:rsidR="00F107F9">
        <w:rPr>
          <w:rFonts w:ascii="Avenir Book" w:hAnsi="Avenir Book" w:cs="Calibri"/>
        </w:rPr>
        <w:t>text services</w:t>
      </w:r>
      <w:r w:rsidRPr="00F107F9">
        <w:rPr>
          <w:rFonts w:ascii="Avenir Book" w:hAnsi="Avenir Book" w:cs="Calibri"/>
        </w:rPr>
        <w:t xml:space="preserve"> for </w:t>
      </w:r>
      <w:r w:rsidR="00F107F9">
        <w:rPr>
          <w:rFonts w:ascii="Avenir Book" w:eastAsia="Times New Roman" w:hAnsi="Avenir Book" w:cs="Calibri"/>
          <w:color w:val="333333"/>
          <w:shd w:val="clear" w:color="auto" w:fill="FFFFFF"/>
          <w:lang w:eastAsia="en-GB"/>
        </w:rPr>
        <w:t>s</w:t>
      </w:r>
      <w:r w:rsidRPr="00F107F9">
        <w:rPr>
          <w:rFonts w:ascii="Avenir Book" w:eastAsia="Times New Roman" w:hAnsi="Avenir Book" w:cs="Calibri"/>
          <w:color w:val="333333"/>
          <w:shd w:val="clear" w:color="auto" w:fill="FFFFFF"/>
          <w:lang w:eastAsia="en-GB"/>
        </w:rPr>
        <w:t xml:space="preserve">upport around gender identity and being trans. </w:t>
      </w:r>
      <w:proofErr w:type="spellStart"/>
      <w:r w:rsidRPr="00F107F9">
        <w:rPr>
          <w:rFonts w:ascii="Avenir Book" w:eastAsia="Times New Roman" w:hAnsi="Avenir Book" w:cs="Calibri"/>
          <w:b/>
          <w:bCs/>
          <w:color w:val="383838"/>
          <w:bdr w:val="none" w:sz="0" w:space="0" w:color="auto" w:frame="1"/>
          <w:shd w:val="clear" w:color="auto" w:fill="FFFFFF"/>
          <w:lang w:eastAsia="en-GB"/>
        </w:rPr>
        <w:t>Mindline</w:t>
      </w:r>
      <w:proofErr w:type="spellEnd"/>
      <w:r w:rsidRPr="00F107F9">
        <w:rPr>
          <w:rFonts w:ascii="Avenir Book" w:eastAsia="Times New Roman" w:hAnsi="Avenir Book" w:cs="Calibri"/>
          <w:b/>
          <w:bCs/>
          <w:color w:val="383838"/>
          <w:bdr w:val="none" w:sz="0" w:space="0" w:color="auto" w:frame="1"/>
          <w:shd w:val="clear" w:color="auto" w:fill="FFFFFF"/>
          <w:lang w:eastAsia="en-GB"/>
        </w:rPr>
        <w:t xml:space="preserve"> Trans+</w:t>
      </w:r>
      <w:r w:rsidRPr="00F107F9">
        <w:rPr>
          <w:rFonts w:ascii="Avenir Book" w:eastAsia="Times New Roman" w:hAnsi="Avenir Book" w:cs="Calibri"/>
          <w:color w:val="383838"/>
          <w:shd w:val="clear" w:color="auto" w:fill="FFFFFF"/>
          <w:lang w:eastAsia="en-GB"/>
        </w:rPr>
        <w:t xml:space="preserve"> is a UK-wide helpline run by and for trans, non-binary, gender-diverse and gender-fluid people. They offer a confidential and non-judgemental listening service. </w:t>
      </w:r>
    </w:p>
    <w:p w14:paraId="2DAA16D9" w14:textId="77777777" w:rsidR="00F107F9" w:rsidRPr="00F107F9" w:rsidRDefault="00F107F9" w:rsidP="00F107F9">
      <w:pPr>
        <w:pStyle w:val="ListParagraph"/>
        <w:ind w:left="1080"/>
        <w:rPr>
          <w:rFonts w:ascii="Avenir Book" w:hAnsi="Avenir Book" w:cs="Calibri"/>
        </w:rPr>
      </w:pPr>
    </w:p>
    <w:p w14:paraId="4F6075C6" w14:textId="77777777" w:rsidR="00CC2929" w:rsidRPr="00F107F9" w:rsidRDefault="00CC2929" w:rsidP="00F107F9">
      <w:pPr>
        <w:pStyle w:val="ListParagraph"/>
        <w:numPr>
          <w:ilvl w:val="0"/>
          <w:numId w:val="14"/>
        </w:numPr>
        <w:rPr>
          <w:rFonts w:ascii="Avenir Book" w:eastAsia="Times New Roman" w:hAnsi="Avenir Book" w:cs="Calibri"/>
          <w:lang w:eastAsia="en-GB"/>
        </w:rPr>
      </w:pPr>
      <w:r w:rsidRPr="00F107F9">
        <w:rPr>
          <w:rFonts w:ascii="Avenir Book" w:hAnsi="Avenir Book" w:cs="Calibri"/>
          <w:color w:val="383838"/>
        </w:rPr>
        <w:t xml:space="preserve">Stonewall Youth website, have helpful advice and information and an information service with The Proud Trust being a charity who also support LGBT+ youth. They have </w:t>
      </w:r>
      <w:r w:rsidRPr="00F107F9">
        <w:rPr>
          <w:rFonts w:ascii="Avenir Book" w:hAnsi="Avenir Book" w:cs="Calibri"/>
          <w:color w:val="383838"/>
        </w:rPr>
        <w:lastRenderedPageBreak/>
        <w:t>lots of help and advice for young people on their website. Educating all young people about the importance of crisis services and safety plans is another way of keeping everyone safe.</w:t>
      </w:r>
    </w:p>
    <w:p w14:paraId="61BFCEF1" w14:textId="77777777" w:rsidR="00CC2929" w:rsidRPr="00F107F9" w:rsidRDefault="00CC2929" w:rsidP="00F107F9">
      <w:pPr>
        <w:rPr>
          <w:rFonts w:ascii="Avenir Book" w:hAnsi="Avenir Book" w:cs="Times New Roman"/>
        </w:rPr>
      </w:pPr>
    </w:p>
    <w:p w14:paraId="1672D39D" w14:textId="28361598" w:rsidR="00CC2929" w:rsidRPr="00EE6D6A" w:rsidRDefault="00AD2D9B" w:rsidP="00AD2D9B">
      <w:pPr>
        <w:pStyle w:val="IntenseQuote"/>
      </w:pPr>
      <w:r>
        <w:t>Are you aware of any local support services for children and young people who are LGBTIQ+?</w:t>
      </w:r>
    </w:p>
    <w:p w14:paraId="4E2CDC44" w14:textId="77777777" w:rsidR="00CC2929" w:rsidRDefault="00CC2929" w:rsidP="00CC2929">
      <w:pPr>
        <w:rPr>
          <w:rFonts w:ascii="Avenir Book" w:hAnsi="Avenir Book" w:cs="Arial"/>
          <w:caps/>
          <w:color w:val="134071"/>
          <w:sz w:val="32"/>
          <w:szCs w:val="32"/>
        </w:rPr>
      </w:pPr>
      <w:r>
        <w:rPr>
          <w:rFonts w:ascii="Avenir Book" w:hAnsi="Avenir Book"/>
        </w:rPr>
        <w:br w:type="page"/>
      </w:r>
    </w:p>
    <w:p w14:paraId="2A0AF951" w14:textId="6AF6AA22" w:rsidR="00CC2929" w:rsidRDefault="00CC2929" w:rsidP="00CC2929">
      <w:pPr>
        <w:pStyle w:val="Heading2"/>
        <w:rPr>
          <w:rFonts w:ascii="Avenir Book" w:hAnsi="Avenir Book"/>
        </w:rPr>
      </w:pPr>
      <w:r w:rsidRPr="009323CE">
        <w:rPr>
          <w:rFonts w:ascii="Avenir Book" w:hAnsi="Avenir Book"/>
        </w:rPr>
        <w:lastRenderedPageBreak/>
        <w:t xml:space="preserve">Meeting the mental health needs of </w:t>
      </w:r>
      <w:r w:rsidR="00F107F9" w:rsidRPr="009323CE">
        <w:rPr>
          <w:rFonts w:ascii="Avenir Book" w:hAnsi="Avenir Book"/>
        </w:rPr>
        <w:t xml:space="preserve">CHILDREN AND YOUNG </w:t>
      </w:r>
      <w:r w:rsidR="00F107F9">
        <w:rPr>
          <w:rFonts w:ascii="Avenir Book" w:hAnsi="Avenir Book"/>
        </w:rPr>
        <w:t>who are lgbtiq+ at home:</w:t>
      </w:r>
    </w:p>
    <w:p w14:paraId="71B0E05F" w14:textId="035C548B" w:rsidR="00F107F9" w:rsidRPr="00F107F9" w:rsidRDefault="00F107F9" w:rsidP="00F107F9">
      <w:pPr>
        <w:rPr>
          <w:rFonts w:ascii="Avenir Book" w:hAnsi="Avenir Book" w:cs="Calibri"/>
          <w:sz w:val="24"/>
          <w:szCs w:val="24"/>
        </w:rPr>
      </w:pPr>
      <w:r w:rsidRPr="00F107F9">
        <w:rPr>
          <w:rFonts w:ascii="Avenir Book" w:hAnsi="Avenir Book" w:cs="Calibri"/>
          <w:sz w:val="24"/>
          <w:szCs w:val="24"/>
        </w:rPr>
        <w:t xml:space="preserve">When working with parents and carers who might be seeking guidance about their young </w:t>
      </w:r>
      <w:proofErr w:type="gramStart"/>
      <w:r w:rsidRPr="00F107F9">
        <w:rPr>
          <w:rFonts w:ascii="Avenir Book" w:hAnsi="Avenir Book" w:cs="Calibri"/>
          <w:sz w:val="24"/>
          <w:szCs w:val="24"/>
        </w:rPr>
        <w:t>person</w:t>
      </w:r>
      <w:proofErr w:type="gramEnd"/>
      <w:r w:rsidRPr="00F107F9">
        <w:rPr>
          <w:rFonts w:ascii="Avenir Book" w:hAnsi="Avenir Book" w:cs="Calibri"/>
          <w:sz w:val="24"/>
          <w:szCs w:val="24"/>
        </w:rPr>
        <w:t xml:space="preserve"> we might consider these </w:t>
      </w:r>
      <w:r>
        <w:rPr>
          <w:rFonts w:ascii="Avenir Book" w:hAnsi="Avenir Book" w:cs="Calibri"/>
          <w:sz w:val="24"/>
          <w:szCs w:val="24"/>
        </w:rPr>
        <w:t xml:space="preserve">6 </w:t>
      </w:r>
      <w:r w:rsidRPr="00F107F9">
        <w:rPr>
          <w:rFonts w:ascii="Avenir Book" w:hAnsi="Avenir Book" w:cs="Calibri"/>
          <w:sz w:val="24"/>
          <w:szCs w:val="24"/>
        </w:rPr>
        <w:t>pointers:</w:t>
      </w:r>
    </w:p>
    <w:p w14:paraId="299C8FD4" w14:textId="77777777" w:rsidR="00F107F9" w:rsidRPr="00F107F9" w:rsidRDefault="00F107F9" w:rsidP="00F107F9">
      <w:pPr>
        <w:rPr>
          <w:rFonts w:ascii="Avenir Book" w:hAnsi="Avenir Book" w:cs="Calibri"/>
          <w:b/>
          <w:bCs/>
          <w:sz w:val="24"/>
          <w:szCs w:val="24"/>
        </w:rPr>
      </w:pPr>
    </w:p>
    <w:p w14:paraId="5D23FC0B" w14:textId="77777777" w:rsidR="00F107F9" w:rsidRPr="00F107F9" w:rsidRDefault="00F107F9" w:rsidP="00F107F9">
      <w:pPr>
        <w:pStyle w:val="ListParagraph"/>
        <w:numPr>
          <w:ilvl w:val="0"/>
          <w:numId w:val="17"/>
        </w:numPr>
        <w:rPr>
          <w:rFonts w:ascii="Avenir Book" w:eastAsia="Times New Roman" w:hAnsi="Avenir Book" w:cs="Calibri"/>
          <w:color w:val="000000"/>
          <w:spacing w:val="2"/>
          <w:shd w:val="clear" w:color="auto" w:fill="FFFFFF"/>
          <w:lang w:eastAsia="en-GB"/>
        </w:rPr>
      </w:pPr>
      <w:r w:rsidRPr="00F107F9">
        <w:rPr>
          <w:rFonts w:ascii="Avenir Book" w:hAnsi="Avenir Book" w:cs="Calibri"/>
          <w:b/>
          <w:bCs/>
        </w:rPr>
        <w:t xml:space="preserve">Encourage discussions about relationships, love, </w:t>
      </w:r>
      <w:proofErr w:type="gramStart"/>
      <w:r w:rsidRPr="00F107F9">
        <w:rPr>
          <w:rFonts w:ascii="Avenir Book" w:hAnsi="Avenir Book" w:cs="Calibri"/>
          <w:b/>
          <w:bCs/>
        </w:rPr>
        <w:t>gender</w:t>
      </w:r>
      <w:proofErr w:type="gramEnd"/>
      <w:r w:rsidRPr="00F107F9">
        <w:rPr>
          <w:rFonts w:ascii="Avenir Book" w:hAnsi="Avenir Book" w:cs="Calibri"/>
          <w:b/>
          <w:bCs/>
        </w:rPr>
        <w:t xml:space="preserve"> and sexuality from a young age</w:t>
      </w:r>
      <w:r>
        <w:rPr>
          <w:rFonts w:ascii="Avenir Book" w:hAnsi="Avenir Book" w:cs="Calibri"/>
          <w:b/>
          <w:bCs/>
        </w:rPr>
        <w:t>:</w:t>
      </w:r>
    </w:p>
    <w:p w14:paraId="76468078" w14:textId="7A03C52B" w:rsidR="00F107F9" w:rsidRPr="00F107F9" w:rsidRDefault="00F107F9" w:rsidP="00F107F9">
      <w:pPr>
        <w:pStyle w:val="ListParagraph"/>
        <w:numPr>
          <w:ilvl w:val="0"/>
          <w:numId w:val="18"/>
        </w:numPr>
        <w:rPr>
          <w:rFonts w:ascii="Avenir Book" w:eastAsia="Times New Roman" w:hAnsi="Avenir Book" w:cs="Calibri"/>
          <w:color w:val="000000"/>
          <w:spacing w:val="2"/>
          <w:shd w:val="clear" w:color="auto" w:fill="FFFFFF"/>
          <w:lang w:eastAsia="en-GB"/>
        </w:rPr>
      </w:pPr>
      <w:r>
        <w:rPr>
          <w:rFonts w:ascii="Avenir Book" w:hAnsi="Avenir Book" w:cs="Calibri"/>
        </w:rPr>
        <w:t>This</w:t>
      </w:r>
      <w:r w:rsidRPr="00F107F9">
        <w:rPr>
          <w:rFonts w:ascii="Avenir Book" w:hAnsi="Avenir Book" w:cs="Calibri"/>
        </w:rPr>
        <w:t xml:space="preserve"> </w:t>
      </w:r>
      <w:r>
        <w:rPr>
          <w:rFonts w:ascii="Avenir Book" w:hAnsi="Avenir Book" w:cs="Calibri"/>
        </w:rPr>
        <w:t>helps to work towards</w:t>
      </w:r>
      <w:r w:rsidRPr="00F107F9">
        <w:rPr>
          <w:rFonts w:ascii="Avenir Book" w:hAnsi="Avenir Book" w:cs="Calibri"/>
        </w:rPr>
        <w:t xml:space="preserve"> children and young people to grow up in a society that celebrates and is proud of diversity. </w:t>
      </w:r>
    </w:p>
    <w:p w14:paraId="666D296D" w14:textId="77777777" w:rsidR="00F107F9" w:rsidRPr="00F107F9" w:rsidRDefault="00F107F9" w:rsidP="00F107F9">
      <w:pPr>
        <w:pStyle w:val="ListParagraph"/>
        <w:rPr>
          <w:rFonts w:ascii="Avenir Book" w:eastAsia="Times New Roman" w:hAnsi="Avenir Book" w:cs="Calibri"/>
          <w:color w:val="000000"/>
          <w:spacing w:val="2"/>
          <w:shd w:val="clear" w:color="auto" w:fill="FFFFFF"/>
          <w:lang w:eastAsia="en-GB"/>
        </w:rPr>
      </w:pPr>
    </w:p>
    <w:p w14:paraId="39FEE79F" w14:textId="77777777" w:rsidR="00F107F9" w:rsidRDefault="00F107F9" w:rsidP="00F107F9">
      <w:pPr>
        <w:pStyle w:val="ListParagraph"/>
        <w:numPr>
          <w:ilvl w:val="0"/>
          <w:numId w:val="17"/>
        </w:numPr>
        <w:rPr>
          <w:rFonts w:ascii="Avenir Book" w:eastAsia="Times New Roman" w:hAnsi="Avenir Book" w:cs="Calibri"/>
          <w:color w:val="000000"/>
          <w:spacing w:val="2"/>
          <w:shd w:val="clear" w:color="auto" w:fill="FFFFFF"/>
          <w:lang w:eastAsia="en-GB"/>
        </w:rPr>
      </w:pPr>
      <w:r w:rsidRPr="00F107F9">
        <w:rPr>
          <w:rFonts w:ascii="Avenir Book" w:hAnsi="Avenir Book" w:cs="Calibri"/>
          <w:b/>
          <w:bCs/>
        </w:rPr>
        <w:t>Consider services such as FLLAG (friends of lesbians and gays)</w:t>
      </w:r>
      <w:r>
        <w:rPr>
          <w:rFonts w:ascii="Avenir Book" w:eastAsia="Times New Roman" w:hAnsi="Avenir Book" w:cs="Calibri"/>
          <w:color w:val="000000"/>
          <w:spacing w:val="2"/>
          <w:shd w:val="clear" w:color="auto" w:fill="FFFFFF"/>
          <w:lang w:eastAsia="en-GB"/>
        </w:rPr>
        <w:t>:</w:t>
      </w:r>
      <w:r w:rsidRPr="00F107F9">
        <w:rPr>
          <w:rFonts w:ascii="Avenir Book" w:eastAsia="Times New Roman" w:hAnsi="Avenir Book" w:cs="Calibri"/>
          <w:color w:val="000000"/>
          <w:spacing w:val="2"/>
          <w:shd w:val="clear" w:color="auto" w:fill="FFFFFF"/>
          <w:lang w:eastAsia="en-GB"/>
        </w:rPr>
        <w:t xml:space="preserve"> </w:t>
      </w:r>
    </w:p>
    <w:p w14:paraId="2A00D38B" w14:textId="3FFE35C3" w:rsidR="00F107F9" w:rsidRPr="00F107F9" w:rsidRDefault="00F107F9" w:rsidP="00F107F9">
      <w:pPr>
        <w:pStyle w:val="ListParagraph"/>
        <w:numPr>
          <w:ilvl w:val="0"/>
          <w:numId w:val="18"/>
        </w:numPr>
        <w:rPr>
          <w:rFonts w:ascii="Avenir Book" w:eastAsia="Times New Roman" w:hAnsi="Avenir Book" w:cs="Calibri"/>
          <w:color w:val="000000"/>
          <w:spacing w:val="2"/>
          <w:shd w:val="clear" w:color="auto" w:fill="FFFFFF"/>
          <w:lang w:eastAsia="en-GB"/>
        </w:rPr>
      </w:pPr>
      <w:r>
        <w:rPr>
          <w:rFonts w:ascii="Avenir Book" w:eastAsia="Times New Roman" w:hAnsi="Avenir Book" w:cs="Calibri"/>
          <w:color w:val="000000"/>
          <w:spacing w:val="2"/>
          <w:shd w:val="clear" w:color="auto" w:fill="FFFFFF"/>
          <w:lang w:eastAsia="en-GB"/>
        </w:rPr>
        <w:t>Such services</w:t>
      </w:r>
      <w:r w:rsidRPr="00F107F9">
        <w:rPr>
          <w:rFonts w:ascii="Avenir Book" w:eastAsia="Times New Roman" w:hAnsi="Avenir Book" w:cs="Calibri"/>
          <w:color w:val="000000"/>
          <w:spacing w:val="2"/>
          <w:shd w:val="clear" w:color="auto" w:fill="FFFFFF"/>
          <w:lang w:eastAsia="en-GB"/>
        </w:rPr>
        <w:t xml:space="preserve"> have parent, </w:t>
      </w:r>
      <w:proofErr w:type="gramStart"/>
      <w:r w:rsidRPr="00F107F9">
        <w:rPr>
          <w:rFonts w:ascii="Avenir Book" w:eastAsia="Times New Roman" w:hAnsi="Avenir Book" w:cs="Calibri"/>
          <w:color w:val="000000"/>
          <w:spacing w:val="2"/>
          <w:shd w:val="clear" w:color="auto" w:fill="FFFFFF"/>
          <w:lang w:eastAsia="en-GB"/>
        </w:rPr>
        <w:t>carer</w:t>
      </w:r>
      <w:proofErr w:type="gramEnd"/>
      <w:r w:rsidRPr="00F107F9">
        <w:rPr>
          <w:rFonts w:ascii="Avenir Book" w:eastAsia="Times New Roman" w:hAnsi="Avenir Book" w:cs="Calibri"/>
          <w:color w:val="000000"/>
          <w:spacing w:val="2"/>
          <w:shd w:val="clear" w:color="auto" w:fill="FFFFFF"/>
          <w:lang w:eastAsia="en-GB"/>
        </w:rPr>
        <w:t xml:space="preserve"> and young people resources to help young people to make great informed choices no matter what they might be. </w:t>
      </w:r>
    </w:p>
    <w:p w14:paraId="65C74DCE" w14:textId="77777777" w:rsidR="00F107F9" w:rsidRPr="00F107F9" w:rsidRDefault="00F107F9" w:rsidP="00F107F9">
      <w:pPr>
        <w:pStyle w:val="ListParagraph"/>
        <w:rPr>
          <w:rFonts w:ascii="Avenir Book" w:eastAsia="Times New Roman" w:hAnsi="Avenir Book" w:cs="Calibri"/>
          <w:color w:val="000000"/>
          <w:spacing w:val="2"/>
          <w:shd w:val="clear" w:color="auto" w:fill="FFFFFF"/>
          <w:lang w:eastAsia="en-GB"/>
        </w:rPr>
      </w:pPr>
    </w:p>
    <w:p w14:paraId="58C79C94" w14:textId="197379B9" w:rsidR="00F107F9" w:rsidRPr="00F107F9" w:rsidRDefault="00F107F9" w:rsidP="00F107F9">
      <w:pPr>
        <w:pStyle w:val="ListParagraph"/>
        <w:numPr>
          <w:ilvl w:val="0"/>
          <w:numId w:val="17"/>
        </w:numPr>
        <w:rPr>
          <w:rFonts w:ascii="Avenir Book" w:eastAsia="Times New Roman" w:hAnsi="Avenir Book" w:cs="Calibri"/>
          <w:b/>
          <w:bCs/>
          <w:color w:val="000000"/>
          <w:spacing w:val="2"/>
          <w:shd w:val="clear" w:color="auto" w:fill="FFFFFF"/>
          <w:lang w:eastAsia="en-GB"/>
        </w:rPr>
      </w:pPr>
      <w:r w:rsidRPr="00F107F9">
        <w:rPr>
          <w:rFonts w:ascii="Avenir Book" w:hAnsi="Avenir Book" w:cs="Calibri"/>
          <w:b/>
          <w:bCs/>
        </w:rPr>
        <w:t xml:space="preserve">Recognise it’s not </w:t>
      </w:r>
      <w:proofErr w:type="gramStart"/>
      <w:r w:rsidRPr="00F107F9">
        <w:rPr>
          <w:rFonts w:ascii="Avenir Book" w:hAnsi="Avenir Book" w:cs="Calibri"/>
          <w:b/>
          <w:bCs/>
          <w:i/>
          <w:iCs/>
        </w:rPr>
        <w:t>just</w:t>
      </w:r>
      <w:r>
        <w:rPr>
          <w:rFonts w:ascii="Avenir Book" w:hAnsi="Avenir Book" w:cs="Calibri"/>
          <w:b/>
          <w:bCs/>
        </w:rPr>
        <w:t xml:space="preserve">  </w:t>
      </w:r>
      <w:r w:rsidRPr="00F107F9">
        <w:rPr>
          <w:rFonts w:ascii="Avenir Book" w:hAnsi="Avenir Book" w:cs="Calibri"/>
          <w:b/>
          <w:bCs/>
        </w:rPr>
        <w:t>a</w:t>
      </w:r>
      <w:proofErr w:type="gramEnd"/>
      <w:r w:rsidRPr="00F107F9">
        <w:rPr>
          <w:rFonts w:ascii="Avenir Book" w:hAnsi="Avenir Book" w:cs="Calibri"/>
          <w:b/>
          <w:bCs/>
        </w:rPr>
        <w:t xml:space="preserve"> phase</w:t>
      </w:r>
      <w:r w:rsidRPr="00F107F9">
        <w:rPr>
          <w:rFonts w:ascii="Avenir Book" w:eastAsia="Times New Roman" w:hAnsi="Avenir Book" w:cs="Calibri"/>
          <w:b/>
          <w:bCs/>
          <w:color w:val="000000"/>
          <w:spacing w:val="2"/>
          <w:shd w:val="clear" w:color="auto" w:fill="FFFFFF"/>
          <w:lang w:eastAsia="en-GB"/>
        </w:rPr>
        <w:t>:</w:t>
      </w:r>
      <w:r>
        <w:rPr>
          <w:rFonts w:ascii="Avenir Book" w:eastAsia="Times New Roman" w:hAnsi="Avenir Book" w:cs="Calibri"/>
          <w:b/>
          <w:bCs/>
          <w:color w:val="000000"/>
          <w:spacing w:val="2"/>
          <w:shd w:val="clear" w:color="auto" w:fill="FFFFFF"/>
          <w:lang w:eastAsia="en-GB"/>
        </w:rPr>
        <w:t xml:space="preserve"> </w:t>
      </w:r>
    </w:p>
    <w:p w14:paraId="02DC5267" w14:textId="3CF3D68E" w:rsidR="00F107F9" w:rsidRDefault="00F107F9" w:rsidP="00F107F9">
      <w:pPr>
        <w:pStyle w:val="ListParagraph"/>
        <w:numPr>
          <w:ilvl w:val="0"/>
          <w:numId w:val="18"/>
        </w:numPr>
        <w:rPr>
          <w:rFonts w:ascii="Avenir Book" w:eastAsia="Times New Roman" w:hAnsi="Avenir Book" w:cs="Calibri"/>
          <w:color w:val="000000"/>
          <w:spacing w:val="2"/>
          <w:shd w:val="clear" w:color="auto" w:fill="FFFFFF"/>
          <w:lang w:eastAsia="en-GB"/>
        </w:rPr>
      </w:pPr>
      <w:r>
        <w:rPr>
          <w:rFonts w:ascii="Avenir Book" w:eastAsia="Times New Roman" w:hAnsi="Avenir Book" w:cs="Calibri"/>
          <w:color w:val="000000"/>
          <w:spacing w:val="2"/>
          <w:shd w:val="clear" w:color="auto" w:fill="FFFFFF"/>
          <w:lang w:eastAsia="en-GB"/>
        </w:rPr>
        <w:t>I</w:t>
      </w:r>
      <w:r w:rsidRPr="00F107F9">
        <w:rPr>
          <w:rFonts w:ascii="Avenir Book" w:eastAsia="Times New Roman" w:hAnsi="Avenir Book" w:cs="Calibri"/>
          <w:color w:val="000000"/>
          <w:spacing w:val="2"/>
          <w:shd w:val="clear" w:color="auto" w:fill="FFFFFF"/>
          <w:lang w:eastAsia="en-GB"/>
        </w:rPr>
        <w:t xml:space="preserve">t is beneficial if parents and carers can understand that being LGBTIQ isn’t a phase, neither is it a choice-it is who the young person </w:t>
      </w:r>
      <w:proofErr w:type="gramStart"/>
      <w:r w:rsidRPr="00F107F9">
        <w:rPr>
          <w:rFonts w:ascii="Avenir Book" w:eastAsia="Times New Roman" w:hAnsi="Avenir Book" w:cs="Calibri"/>
          <w:color w:val="000000"/>
          <w:spacing w:val="2"/>
          <w:shd w:val="clear" w:color="auto" w:fill="FFFFFF"/>
          <w:lang w:eastAsia="en-GB"/>
        </w:rPr>
        <w:t>is</w:t>
      </w:r>
      <w:proofErr w:type="gramEnd"/>
      <w:r w:rsidRPr="00F107F9">
        <w:rPr>
          <w:rFonts w:ascii="Avenir Book" w:eastAsia="Times New Roman" w:hAnsi="Avenir Book" w:cs="Calibri"/>
          <w:color w:val="000000"/>
          <w:spacing w:val="2"/>
          <w:shd w:val="clear" w:color="auto" w:fill="FFFFFF"/>
          <w:lang w:eastAsia="en-GB"/>
        </w:rPr>
        <w:t xml:space="preserve"> but it isn’t their only defining feature-they are still </w:t>
      </w:r>
      <w:r>
        <w:rPr>
          <w:rFonts w:ascii="Avenir Book" w:eastAsia="Times New Roman" w:hAnsi="Avenir Book" w:cs="Calibri"/>
          <w:color w:val="000000"/>
          <w:spacing w:val="2"/>
          <w:shd w:val="clear" w:color="auto" w:fill="FFFFFF"/>
          <w:lang w:eastAsia="en-GB"/>
        </w:rPr>
        <w:t>their</w:t>
      </w:r>
      <w:r w:rsidRPr="00F107F9">
        <w:rPr>
          <w:rFonts w:ascii="Avenir Book" w:eastAsia="Times New Roman" w:hAnsi="Avenir Book" w:cs="Calibri"/>
          <w:color w:val="000000"/>
          <w:spacing w:val="2"/>
          <w:shd w:val="clear" w:color="auto" w:fill="FFFFFF"/>
          <w:lang w:eastAsia="en-GB"/>
        </w:rPr>
        <w:t xml:space="preserve"> child, the child they have always been.</w:t>
      </w:r>
      <w:r>
        <w:rPr>
          <w:rFonts w:ascii="Avenir Book" w:eastAsia="Times New Roman" w:hAnsi="Avenir Book" w:cs="Calibri"/>
          <w:color w:val="000000"/>
          <w:spacing w:val="2"/>
          <w:shd w:val="clear" w:color="auto" w:fill="FFFFFF"/>
          <w:lang w:eastAsia="en-GB"/>
        </w:rPr>
        <w:t>..</w:t>
      </w:r>
    </w:p>
    <w:p w14:paraId="3559119E" w14:textId="77777777" w:rsidR="00F107F9" w:rsidRDefault="00F107F9" w:rsidP="00F107F9">
      <w:pPr>
        <w:pStyle w:val="ListParagraph"/>
        <w:ind w:left="1147"/>
        <w:rPr>
          <w:rFonts w:ascii="Avenir Book" w:eastAsia="Times New Roman" w:hAnsi="Avenir Book" w:cs="Calibri"/>
          <w:color w:val="000000"/>
          <w:spacing w:val="2"/>
          <w:shd w:val="clear" w:color="auto" w:fill="FFFFFF"/>
          <w:lang w:eastAsia="en-GB"/>
        </w:rPr>
      </w:pPr>
    </w:p>
    <w:p w14:paraId="69BB5B89" w14:textId="3A7AFB23" w:rsidR="00F107F9" w:rsidRPr="00F107F9" w:rsidRDefault="00F107F9" w:rsidP="00F107F9">
      <w:pPr>
        <w:pStyle w:val="ListParagraph"/>
        <w:numPr>
          <w:ilvl w:val="0"/>
          <w:numId w:val="18"/>
        </w:numPr>
        <w:rPr>
          <w:rFonts w:ascii="Avenir Book" w:eastAsia="Times New Roman" w:hAnsi="Avenir Book" w:cs="Calibri"/>
          <w:color w:val="000000"/>
          <w:spacing w:val="2"/>
          <w:shd w:val="clear" w:color="auto" w:fill="FFFFFF"/>
          <w:lang w:eastAsia="en-GB"/>
        </w:rPr>
      </w:pPr>
      <w:r w:rsidRPr="00F107F9">
        <w:rPr>
          <w:rFonts w:ascii="Avenir Book" w:eastAsia="Times New Roman" w:hAnsi="Avenir Book" w:cs="Calibri"/>
          <w:color w:val="000000"/>
          <w:spacing w:val="2"/>
          <w:shd w:val="clear" w:color="auto" w:fill="FFFFFF"/>
          <w:lang w:eastAsia="en-GB"/>
        </w:rPr>
        <w:t xml:space="preserve">Family context is of course different for everyone, but it might help to learn how other parents or carers coped because it is undeniable what no matter what </w:t>
      </w:r>
      <w:r>
        <w:rPr>
          <w:rFonts w:ascii="Avenir Book" w:eastAsia="Times New Roman" w:hAnsi="Avenir Book" w:cs="Calibri"/>
          <w:color w:val="000000"/>
          <w:spacing w:val="2"/>
          <w:shd w:val="clear" w:color="auto" w:fill="FFFFFF"/>
          <w:lang w:eastAsia="en-GB"/>
        </w:rPr>
        <w:t xml:space="preserve">their </w:t>
      </w:r>
      <w:r w:rsidRPr="00F107F9">
        <w:rPr>
          <w:rFonts w:ascii="Avenir Book" w:eastAsia="Times New Roman" w:hAnsi="Avenir Book" w:cs="Calibri"/>
          <w:color w:val="000000"/>
          <w:spacing w:val="2"/>
          <w:shd w:val="clear" w:color="auto" w:fill="FFFFFF"/>
          <w:lang w:eastAsia="en-GB"/>
        </w:rPr>
        <w:t xml:space="preserve">child is telling </w:t>
      </w:r>
      <w:r>
        <w:rPr>
          <w:rFonts w:ascii="Avenir Book" w:eastAsia="Times New Roman" w:hAnsi="Avenir Book" w:cs="Calibri"/>
          <w:color w:val="000000"/>
          <w:spacing w:val="2"/>
          <w:shd w:val="clear" w:color="auto" w:fill="FFFFFF"/>
          <w:lang w:eastAsia="en-GB"/>
        </w:rPr>
        <w:t xml:space="preserve">them. </w:t>
      </w:r>
      <w:proofErr w:type="spellStart"/>
      <w:r>
        <w:rPr>
          <w:rFonts w:ascii="Avenir Book" w:eastAsia="Times New Roman" w:hAnsi="Avenir Book" w:cs="Calibri"/>
          <w:color w:val="000000"/>
          <w:spacing w:val="2"/>
          <w:shd w:val="clear" w:color="auto" w:fill="FFFFFF"/>
          <w:lang w:eastAsia="en-GB"/>
        </w:rPr>
        <w:t>Tey</w:t>
      </w:r>
      <w:proofErr w:type="spellEnd"/>
      <w:r w:rsidRPr="00F107F9">
        <w:rPr>
          <w:rFonts w:ascii="Avenir Book" w:eastAsia="Times New Roman" w:hAnsi="Avenir Book" w:cs="Calibri"/>
          <w:color w:val="000000"/>
          <w:spacing w:val="2"/>
          <w:shd w:val="clear" w:color="auto" w:fill="FFFFFF"/>
          <w:lang w:eastAsia="en-GB"/>
        </w:rPr>
        <w:t xml:space="preserve"> are of course going to have some big feelings and emotions so working through that may be helpful. </w:t>
      </w:r>
    </w:p>
    <w:p w14:paraId="7D48B7AD" w14:textId="77777777" w:rsidR="00F107F9" w:rsidRPr="00F107F9" w:rsidRDefault="00F107F9" w:rsidP="00F107F9">
      <w:pPr>
        <w:pStyle w:val="ListParagraph"/>
        <w:rPr>
          <w:rFonts w:ascii="Avenir Book" w:eastAsia="Times New Roman" w:hAnsi="Avenir Book" w:cs="Calibri"/>
          <w:color w:val="000000"/>
          <w:spacing w:val="2"/>
          <w:shd w:val="clear" w:color="auto" w:fill="FFFFFF"/>
          <w:lang w:eastAsia="en-GB"/>
        </w:rPr>
      </w:pPr>
    </w:p>
    <w:p w14:paraId="5CA4F63A" w14:textId="77777777" w:rsidR="00F107F9" w:rsidRPr="00F107F9" w:rsidRDefault="00F107F9" w:rsidP="00F107F9">
      <w:pPr>
        <w:pStyle w:val="ListParagraph"/>
        <w:numPr>
          <w:ilvl w:val="0"/>
          <w:numId w:val="17"/>
        </w:numPr>
        <w:rPr>
          <w:rFonts w:ascii="Avenir Book" w:eastAsia="Times New Roman" w:hAnsi="Avenir Book" w:cs="Calibri"/>
          <w:color w:val="000000"/>
          <w:spacing w:val="2"/>
          <w:shd w:val="clear" w:color="auto" w:fill="FFFFFF"/>
          <w:lang w:eastAsia="en-GB"/>
        </w:rPr>
      </w:pPr>
      <w:r w:rsidRPr="00F107F9">
        <w:rPr>
          <w:rFonts w:ascii="Avenir Book" w:hAnsi="Avenir Book" w:cs="Calibri"/>
          <w:b/>
          <w:bCs/>
        </w:rPr>
        <w:t>Experimenting is part of normal development:</w:t>
      </w:r>
      <w:r>
        <w:rPr>
          <w:rFonts w:ascii="Avenir Book" w:hAnsi="Avenir Book" w:cs="Calibri"/>
        </w:rPr>
        <w:t xml:space="preserve"> </w:t>
      </w:r>
    </w:p>
    <w:p w14:paraId="372C77DB" w14:textId="3FFED397" w:rsidR="00F107F9" w:rsidRDefault="00F107F9" w:rsidP="00F107F9">
      <w:pPr>
        <w:pStyle w:val="ListParagraph"/>
        <w:numPr>
          <w:ilvl w:val="0"/>
          <w:numId w:val="19"/>
        </w:numPr>
        <w:rPr>
          <w:rFonts w:ascii="Avenir Book" w:eastAsia="Times New Roman" w:hAnsi="Avenir Book" w:cs="Calibri"/>
          <w:color w:val="000000"/>
          <w:spacing w:val="2"/>
          <w:shd w:val="clear" w:color="auto" w:fill="FFFFFF"/>
          <w:lang w:eastAsia="en-GB"/>
        </w:rPr>
      </w:pPr>
      <w:r w:rsidRPr="00F107F9">
        <w:rPr>
          <w:rFonts w:ascii="Avenir Book" w:eastAsia="Times New Roman" w:hAnsi="Avenir Book" w:cs="Calibri"/>
          <w:color w:val="000000"/>
          <w:spacing w:val="2"/>
          <w:shd w:val="clear" w:color="auto" w:fill="FFFFFF"/>
          <w:lang w:eastAsia="en-GB"/>
        </w:rPr>
        <w:t xml:space="preserve">We should expect that they may want to experiment perhaps in their teenage years around who they are attracted to and who they feel safe with-this is a natural part of growing up. </w:t>
      </w:r>
    </w:p>
    <w:p w14:paraId="2E082930" w14:textId="77777777" w:rsidR="00F107F9" w:rsidRDefault="00F107F9" w:rsidP="00F107F9">
      <w:pPr>
        <w:pStyle w:val="ListParagraph"/>
        <w:ind w:left="1080"/>
        <w:rPr>
          <w:rFonts w:ascii="Avenir Book" w:eastAsia="Times New Roman" w:hAnsi="Avenir Book" w:cs="Calibri"/>
          <w:color w:val="000000"/>
          <w:spacing w:val="2"/>
          <w:shd w:val="clear" w:color="auto" w:fill="FFFFFF"/>
          <w:lang w:eastAsia="en-GB"/>
        </w:rPr>
      </w:pPr>
    </w:p>
    <w:p w14:paraId="505C1CAD" w14:textId="61EC0945" w:rsidR="00F107F9" w:rsidRPr="00F107F9" w:rsidRDefault="00F107F9" w:rsidP="00F107F9">
      <w:pPr>
        <w:pStyle w:val="ListParagraph"/>
        <w:numPr>
          <w:ilvl w:val="0"/>
          <w:numId w:val="19"/>
        </w:numPr>
        <w:rPr>
          <w:rFonts w:ascii="Avenir Book" w:eastAsia="Times New Roman" w:hAnsi="Avenir Book" w:cs="Calibri"/>
          <w:color w:val="000000"/>
          <w:spacing w:val="2"/>
          <w:shd w:val="clear" w:color="auto" w:fill="FFFFFF"/>
          <w:lang w:eastAsia="en-GB"/>
        </w:rPr>
      </w:pPr>
      <w:r w:rsidRPr="00F107F9">
        <w:rPr>
          <w:rFonts w:ascii="Avenir Book" w:eastAsia="Times New Roman" w:hAnsi="Avenir Book" w:cs="Calibri"/>
          <w:color w:val="000000"/>
          <w:spacing w:val="2"/>
          <w:shd w:val="clear" w:color="auto" w:fill="FFFFFF"/>
          <w:lang w:eastAsia="en-GB"/>
        </w:rPr>
        <w:t>Help parents to understand that this is to be expected.</w:t>
      </w:r>
    </w:p>
    <w:p w14:paraId="412F5852" w14:textId="77777777" w:rsidR="00F107F9" w:rsidRPr="00F107F9" w:rsidRDefault="00F107F9" w:rsidP="00F107F9">
      <w:pPr>
        <w:pStyle w:val="ListParagraph"/>
        <w:rPr>
          <w:rFonts w:ascii="Avenir Book" w:eastAsia="Times New Roman" w:hAnsi="Avenir Book" w:cs="Calibri"/>
          <w:color w:val="000000"/>
          <w:spacing w:val="2"/>
          <w:shd w:val="clear" w:color="auto" w:fill="FFFFFF"/>
          <w:lang w:eastAsia="en-GB"/>
        </w:rPr>
      </w:pPr>
    </w:p>
    <w:p w14:paraId="509A8FEB" w14:textId="77777777" w:rsidR="00F107F9" w:rsidRPr="00F107F9" w:rsidRDefault="00F107F9" w:rsidP="00F107F9">
      <w:pPr>
        <w:pStyle w:val="ListParagraph"/>
        <w:numPr>
          <w:ilvl w:val="0"/>
          <w:numId w:val="17"/>
        </w:numPr>
        <w:rPr>
          <w:rFonts w:ascii="Avenir Book" w:eastAsia="Times New Roman" w:hAnsi="Avenir Book" w:cs="Calibri"/>
          <w:color w:val="000000"/>
          <w:spacing w:val="2"/>
          <w:shd w:val="clear" w:color="auto" w:fill="FFFFFF"/>
          <w:lang w:eastAsia="en-GB"/>
        </w:rPr>
      </w:pPr>
      <w:r w:rsidRPr="00F107F9">
        <w:rPr>
          <w:rFonts w:ascii="Avenir Book" w:hAnsi="Avenir Book" w:cs="Calibri"/>
        </w:rPr>
        <w:t>Be supportive</w:t>
      </w:r>
      <w:r>
        <w:rPr>
          <w:rFonts w:ascii="Avenir Book" w:hAnsi="Avenir Book" w:cs="Calibri"/>
        </w:rPr>
        <w:t>:</w:t>
      </w:r>
    </w:p>
    <w:p w14:paraId="1AD5B3D3" w14:textId="13606BA3" w:rsidR="00F107F9" w:rsidRPr="00F107F9" w:rsidRDefault="00F107F9" w:rsidP="00F107F9">
      <w:pPr>
        <w:pStyle w:val="ListParagraph"/>
        <w:numPr>
          <w:ilvl w:val="0"/>
          <w:numId w:val="20"/>
        </w:numPr>
        <w:rPr>
          <w:rFonts w:ascii="Avenir Book" w:eastAsia="Times New Roman" w:hAnsi="Avenir Book" w:cs="Calibri"/>
          <w:color w:val="000000"/>
          <w:spacing w:val="2"/>
          <w:shd w:val="clear" w:color="auto" w:fill="FFFFFF"/>
          <w:lang w:eastAsia="en-GB"/>
        </w:rPr>
      </w:pPr>
      <w:r w:rsidRPr="00F107F9">
        <w:rPr>
          <w:rFonts w:ascii="Avenir Book" w:hAnsi="Avenir Book" w:cs="Calibri"/>
        </w:rPr>
        <w:t xml:space="preserve">‘Coming out’ puts young people in a vulnerable position.  </w:t>
      </w:r>
    </w:p>
    <w:p w14:paraId="750E18B7" w14:textId="77777777" w:rsidR="00F107F9" w:rsidRPr="00F107F9" w:rsidRDefault="00F107F9" w:rsidP="00F107F9">
      <w:pPr>
        <w:pStyle w:val="ListParagraph"/>
        <w:ind w:left="1440"/>
        <w:rPr>
          <w:rFonts w:ascii="Avenir Book" w:eastAsia="Times New Roman" w:hAnsi="Avenir Book" w:cs="Calibri"/>
          <w:color w:val="000000"/>
          <w:spacing w:val="2"/>
          <w:shd w:val="clear" w:color="auto" w:fill="FFFFFF"/>
          <w:lang w:eastAsia="en-GB"/>
        </w:rPr>
      </w:pPr>
    </w:p>
    <w:p w14:paraId="68C80F74" w14:textId="2F212667" w:rsidR="00F107F9" w:rsidRPr="00F107F9" w:rsidRDefault="00F107F9" w:rsidP="00F107F9">
      <w:pPr>
        <w:pStyle w:val="ListParagraph"/>
        <w:numPr>
          <w:ilvl w:val="0"/>
          <w:numId w:val="20"/>
        </w:numPr>
        <w:rPr>
          <w:rFonts w:ascii="Avenir Book" w:eastAsia="Times New Roman" w:hAnsi="Avenir Book" w:cs="Calibri"/>
          <w:color w:val="000000"/>
          <w:spacing w:val="2"/>
          <w:shd w:val="clear" w:color="auto" w:fill="FFFFFF"/>
          <w:lang w:eastAsia="en-GB"/>
        </w:rPr>
      </w:pPr>
      <w:r w:rsidRPr="00F107F9">
        <w:rPr>
          <w:rFonts w:ascii="Avenir Book" w:hAnsi="Avenir Book" w:cs="Calibri"/>
        </w:rPr>
        <w:t xml:space="preserve">Parents/carers </w:t>
      </w:r>
      <w:r w:rsidRPr="00F107F9">
        <w:rPr>
          <w:rFonts w:ascii="Avenir Book" w:eastAsia="Times New Roman" w:hAnsi="Avenir Book" w:cs="Calibri"/>
          <w:color w:val="000000"/>
          <w:spacing w:val="2"/>
          <w:shd w:val="clear" w:color="auto" w:fill="FFFFFF"/>
          <w:lang w:eastAsia="en-GB"/>
        </w:rPr>
        <w:t xml:space="preserve">may well be shocked due to not anticipating that </w:t>
      </w:r>
      <w:r>
        <w:rPr>
          <w:rFonts w:ascii="Avenir Book" w:eastAsia="Times New Roman" w:hAnsi="Avenir Book" w:cs="Calibri"/>
          <w:color w:val="000000"/>
          <w:spacing w:val="2"/>
          <w:shd w:val="clear" w:color="auto" w:fill="FFFFFF"/>
          <w:lang w:eastAsia="en-GB"/>
        </w:rPr>
        <w:t>they</w:t>
      </w:r>
      <w:r w:rsidRPr="00F107F9">
        <w:rPr>
          <w:rFonts w:ascii="Avenir Book" w:eastAsia="Times New Roman" w:hAnsi="Avenir Book" w:cs="Calibri"/>
          <w:color w:val="000000"/>
          <w:spacing w:val="2"/>
          <w:shd w:val="clear" w:color="auto" w:fill="FFFFFF"/>
          <w:lang w:eastAsia="en-GB"/>
        </w:rPr>
        <w:t xml:space="preserve"> were going to have a conversation of that nature at that point</w:t>
      </w:r>
      <w:r>
        <w:rPr>
          <w:rFonts w:ascii="Avenir Book" w:eastAsia="Times New Roman" w:hAnsi="Avenir Book" w:cs="Calibri"/>
          <w:color w:val="000000"/>
          <w:spacing w:val="2"/>
          <w:shd w:val="clear" w:color="auto" w:fill="FFFFFF"/>
          <w:lang w:eastAsia="en-GB"/>
        </w:rPr>
        <w:t>.</w:t>
      </w:r>
      <w:r w:rsidRPr="00F107F9">
        <w:rPr>
          <w:rFonts w:ascii="Avenir Book" w:eastAsia="Times New Roman" w:hAnsi="Avenir Book" w:cs="Calibri"/>
          <w:color w:val="000000"/>
          <w:spacing w:val="2"/>
          <w:shd w:val="clear" w:color="auto" w:fill="FFFFFF"/>
          <w:lang w:eastAsia="en-GB"/>
        </w:rPr>
        <w:t xml:space="preserve"> </w:t>
      </w:r>
      <w:r>
        <w:rPr>
          <w:rFonts w:ascii="Avenir Book" w:eastAsia="Times New Roman" w:hAnsi="Avenir Book" w:cs="Calibri"/>
          <w:color w:val="000000"/>
          <w:spacing w:val="2"/>
          <w:shd w:val="clear" w:color="auto" w:fill="FFFFFF"/>
          <w:lang w:eastAsia="en-GB"/>
        </w:rPr>
        <w:t>T</w:t>
      </w:r>
      <w:r w:rsidRPr="00F107F9">
        <w:rPr>
          <w:rFonts w:ascii="Avenir Book" w:eastAsia="Times New Roman" w:hAnsi="Avenir Book" w:cs="Calibri"/>
          <w:color w:val="000000"/>
          <w:spacing w:val="2"/>
          <w:shd w:val="clear" w:color="auto" w:fill="FFFFFF"/>
          <w:lang w:eastAsia="en-GB"/>
        </w:rPr>
        <w:t xml:space="preserve">hey may have been caught off </w:t>
      </w:r>
      <w:proofErr w:type="gramStart"/>
      <w:r>
        <w:rPr>
          <w:rFonts w:ascii="Avenir Book" w:eastAsia="Times New Roman" w:hAnsi="Avenir Book" w:cs="Calibri"/>
          <w:color w:val="000000"/>
          <w:spacing w:val="2"/>
          <w:shd w:val="clear" w:color="auto" w:fill="FFFFFF"/>
          <w:lang w:eastAsia="en-GB"/>
        </w:rPr>
        <w:t>guard</w:t>
      </w:r>
      <w:proofErr w:type="gramEnd"/>
      <w:r>
        <w:rPr>
          <w:rFonts w:ascii="Avenir Book" w:eastAsia="Times New Roman" w:hAnsi="Avenir Book" w:cs="Calibri"/>
          <w:color w:val="000000"/>
          <w:spacing w:val="2"/>
          <w:shd w:val="clear" w:color="auto" w:fill="FFFFFF"/>
          <w:lang w:eastAsia="en-GB"/>
        </w:rPr>
        <w:t xml:space="preserve"> </w:t>
      </w:r>
      <w:r w:rsidRPr="00F107F9">
        <w:rPr>
          <w:rFonts w:ascii="Avenir Book" w:eastAsia="Times New Roman" w:hAnsi="Avenir Book" w:cs="Calibri"/>
          <w:color w:val="000000"/>
          <w:spacing w:val="2"/>
          <w:shd w:val="clear" w:color="auto" w:fill="FFFFFF"/>
          <w:lang w:eastAsia="en-GB"/>
        </w:rPr>
        <w:t xml:space="preserve">but </w:t>
      </w:r>
      <w:r>
        <w:rPr>
          <w:rFonts w:ascii="Avenir Book" w:eastAsia="Times New Roman" w:hAnsi="Avenir Book" w:cs="Calibri"/>
          <w:color w:val="000000"/>
          <w:spacing w:val="2"/>
          <w:shd w:val="clear" w:color="auto" w:fill="FFFFFF"/>
          <w:lang w:eastAsia="en-GB"/>
        </w:rPr>
        <w:t xml:space="preserve">they should </w:t>
      </w:r>
      <w:r w:rsidRPr="00F107F9">
        <w:rPr>
          <w:rFonts w:ascii="Avenir Book" w:eastAsia="Times New Roman" w:hAnsi="Avenir Book" w:cs="Calibri"/>
          <w:color w:val="000000"/>
          <w:spacing w:val="2"/>
          <w:shd w:val="clear" w:color="auto" w:fill="FFFFFF"/>
          <w:lang w:eastAsia="en-GB"/>
        </w:rPr>
        <w:t>thank the</w:t>
      </w:r>
      <w:r>
        <w:rPr>
          <w:rFonts w:ascii="Avenir Book" w:eastAsia="Times New Roman" w:hAnsi="Avenir Book" w:cs="Calibri"/>
          <w:color w:val="000000"/>
          <w:spacing w:val="2"/>
          <w:shd w:val="clear" w:color="auto" w:fill="FFFFFF"/>
          <w:lang w:eastAsia="en-GB"/>
        </w:rPr>
        <w:t xml:space="preserve">ir child </w:t>
      </w:r>
      <w:r w:rsidRPr="00F107F9">
        <w:rPr>
          <w:rFonts w:ascii="Avenir Book" w:eastAsia="Times New Roman" w:hAnsi="Avenir Book" w:cs="Calibri"/>
          <w:color w:val="000000"/>
          <w:spacing w:val="2"/>
          <w:shd w:val="clear" w:color="auto" w:fill="FFFFFF"/>
          <w:lang w:eastAsia="en-GB"/>
        </w:rPr>
        <w:t xml:space="preserve">for their honesty and reassure them in any way that </w:t>
      </w:r>
      <w:r>
        <w:rPr>
          <w:rFonts w:ascii="Avenir Book" w:eastAsia="Times New Roman" w:hAnsi="Avenir Book" w:cs="Calibri"/>
          <w:color w:val="000000"/>
          <w:spacing w:val="2"/>
          <w:shd w:val="clear" w:color="auto" w:fill="FFFFFF"/>
          <w:lang w:eastAsia="en-GB"/>
        </w:rPr>
        <w:t>they</w:t>
      </w:r>
      <w:r w:rsidRPr="00F107F9">
        <w:rPr>
          <w:rFonts w:ascii="Avenir Book" w:eastAsia="Times New Roman" w:hAnsi="Avenir Book" w:cs="Calibri"/>
          <w:color w:val="000000"/>
          <w:spacing w:val="2"/>
          <w:shd w:val="clear" w:color="auto" w:fill="FFFFFF"/>
          <w:lang w:eastAsia="en-GB"/>
        </w:rPr>
        <w:t xml:space="preserve"> can. </w:t>
      </w:r>
    </w:p>
    <w:p w14:paraId="5444A703" w14:textId="2E9CEABE" w:rsidR="00F107F9" w:rsidRDefault="00F107F9" w:rsidP="00F107F9">
      <w:pPr>
        <w:pStyle w:val="ListParagraph"/>
        <w:rPr>
          <w:rFonts w:ascii="Avenir Book" w:eastAsia="Times New Roman" w:hAnsi="Avenir Book" w:cs="Calibri"/>
          <w:color w:val="000000"/>
          <w:spacing w:val="2"/>
          <w:shd w:val="clear" w:color="auto" w:fill="FFFFFF"/>
          <w:lang w:eastAsia="en-GB"/>
        </w:rPr>
      </w:pPr>
    </w:p>
    <w:p w14:paraId="54E637B7" w14:textId="1EF44644" w:rsidR="00F107F9" w:rsidRDefault="00F107F9" w:rsidP="00F107F9">
      <w:pPr>
        <w:pStyle w:val="ListParagraph"/>
        <w:rPr>
          <w:rFonts w:ascii="Avenir Book" w:eastAsia="Times New Roman" w:hAnsi="Avenir Book" w:cs="Calibri"/>
          <w:color w:val="000000"/>
          <w:spacing w:val="2"/>
          <w:shd w:val="clear" w:color="auto" w:fill="FFFFFF"/>
          <w:lang w:eastAsia="en-GB"/>
        </w:rPr>
      </w:pPr>
    </w:p>
    <w:p w14:paraId="1C386FEE" w14:textId="77777777" w:rsidR="00F107F9" w:rsidRPr="00F107F9" w:rsidRDefault="00F107F9" w:rsidP="00F107F9">
      <w:pPr>
        <w:pStyle w:val="ListParagraph"/>
        <w:rPr>
          <w:rFonts w:ascii="Avenir Book" w:eastAsia="Times New Roman" w:hAnsi="Avenir Book" w:cs="Calibri"/>
          <w:color w:val="000000"/>
          <w:spacing w:val="2"/>
          <w:shd w:val="clear" w:color="auto" w:fill="FFFFFF"/>
          <w:lang w:eastAsia="en-GB"/>
        </w:rPr>
      </w:pPr>
    </w:p>
    <w:p w14:paraId="619F12B1" w14:textId="77777777" w:rsidR="00F107F9" w:rsidRPr="00F107F9" w:rsidRDefault="00F107F9" w:rsidP="00F107F9">
      <w:pPr>
        <w:pStyle w:val="ListParagraph"/>
        <w:numPr>
          <w:ilvl w:val="0"/>
          <w:numId w:val="17"/>
        </w:numPr>
        <w:rPr>
          <w:rFonts w:ascii="Avenir Book" w:eastAsia="Times New Roman" w:hAnsi="Avenir Book" w:cs="Calibri"/>
          <w:color w:val="000000"/>
          <w:spacing w:val="2"/>
          <w:shd w:val="clear" w:color="auto" w:fill="FFFFFF"/>
          <w:lang w:eastAsia="en-GB"/>
        </w:rPr>
      </w:pPr>
      <w:r w:rsidRPr="00F107F9">
        <w:rPr>
          <w:rFonts w:ascii="Avenir Book" w:hAnsi="Avenir Book" w:cs="Calibri"/>
          <w:b/>
          <w:bCs/>
        </w:rPr>
        <w:lastRenderedPageBreak/>
        <w:t>Let them know they are loved:</w:t>
      </w:r>
      <w:r>
        <w:rPr>
          <w:rFonts w:ascii="Avenir Book" w:hAnsi="Avenir Book" w:cs="Calibri"/>
        </w:rPr>
        <w:t xml:space="preserve"> </w:t>
      </w:r>
    </w:p>
    <w:p w14:paraId="692C6C0E" w14:textId="32B2DA14" w:rsidR="00F107F9" w:rsidRPr="00F107F9" w:rsidRDefault="00F107F9" w:rsidP="00F107F9">
      <w:pPr>
        <w:pStyle w:val="ListParagraph"/>
        <w:numPr>
          <w:ilvl w:val="0"/>
          <w:numId w:val="21"/>
        </w:numPr>
        <w:rPr>
          <w:rFonts w:ascii="Avenir Book" w:eastAsia="Times New Roman" w:hAnsi="Avenir Book" w:cs="Calibri"/>
          <w:color w:val="000000"/>
          <w:spacing w:val="2"/>
          <w:shd w:val="clear" w:color="auto" w:fill="FFFFFF"/>
          <w:lang w:eastAsia="en-GB"/>
        </w:rPr>
      </w:pPr>
      <w:r w:rsidRPr="00F107F9">
        <w:rPr>
          <w:rFonts w:ascii="Avenir Book" w:hAnsi="Avenir Book" w:cs="Calibri"/>
        </w:rPr>
        <w:t xml:space="preserve">When parents or carers approach you asking what you think their child needs or if they need to do anything different, explain that </w:t>
      </w:r>
      <w:r w:rsidRPr="00F107F9">
        <w:rPr>
          <w:rFonts w:ascii="Avenir Book" w:eastAsia="Times New Roman" w:hAnsi="Avenir Book" w:cs="Calibri"/>
          <w:color w:val="000000"/>
          <w:spacing w:val="2"/>
          <w:shd w:val="clear" w:color="auto" w:fill="FFFFFF"/>
          <w:lang w:eastAsia="en-GB"/>
        </w:rPr>
        <w:t xml:space="preserve">they need to hear that </w:t>
      </w:r>
      <w:r>
        <w:rPr>
          <w:rFonts w:ascii="Avenir Book" w:eastAsia="Times New Roman" w:hAnsi="Avenir Book" w:cs="Calibri"/>
          <w:color w:val="000000"/>
          <w:spacing w:val="2"/>
          <w:shd w:val="clear" w:color="auto" w:fill="FFFFFF"/>
          <w:lang w:eastAsia="en-GB"/>
        </w:rPr>
        <w:t>they</w:t>
      </w:r>
      <w:r w:rsidRPr="00F107F9">
        <w:rPr>
          <w:rFonts w:ascii="Avenir Book" w:eastAsia="Times New Roman" w:hAnsi="Avenir Book" w:cs="Calibri"/>
          <w:color w:val="000000"/>
          <w:spacing w:val="2"/>
          <w:shd w:val="clear" w:color="auto" w:fill="FFFFFF"/>
          <w:lang w:eastAsia="en-GB"/>
        </w:rPr>
        <w:t xml:space="preserve"> still love them and that what they have told </w:t>
      </w:r>
      <w:r>
        <w:rPr>
          <w:rFonts w:ascii="Avenir Book" w:eastAsia="Times New Roman" w:hAnsi="Avenir Book" w:cs="Calibri"/>
          <w:color w:val="000000"/>
          <w:spacing w:val="2"/>
          <w:shd w:val="clear" w:color="auto" w:fill="FFFFFF"/>
          <w:lang w:eastAsia="en-GB"/>
        </w:rPr>
        <w:t>them</w:t>
      </w:r>
      <w:r w:rsidRPr="00F107F9">
        <w:rPr>
          <w:rFonts w:ascii="Avenir Book" w:eastAsia="Times New Roman" w:hAnsi="Avenir Book" w:cs="Calibri"/>
          <w:color w:val="000000"/>
          <w:spacing w:val="2"/>
          <w:shd w:val="clear" w:color="auto" w:fill="FFFFFF"/>
          <w:lang w:eastAsia="en-GB"/>
        </w:rPr>
        <w:t xml:space="preserve"> won’t change anything</w:t>
      </w:r>
      <w:r>
        <w:rPr>
          <w:rFonts w:ascii="Avenir Book" w:eastAsia="Times New Roman" w:hAnsi="Avenir Book" w:cs="Calibri"/>
          <w:color w:val="000000"/>
          <w:spacing w:val="2"/>
          <w:shd w:val="clear" w:color="auto" w:fill="FFFFFF"/>
          <w:lang w:eastAsia="en-GB"/>
        </w:rPr>
        <w:t>. However, explain to the young person</w:t>
      </w:r>
      <w:r w:rsidRPr="00F107F9">
        <w:rPr>
          <w:rFonts w:ascii="Avenir Book" w:eastAsia="Times New Roman" w:hAnsi="Avenir Book" w:cs="Calibri"/>
          <w:color w:val="000000"/>
          <w:spacing w:val="2"/>
          <w:shd w:val="clear" w:color="auto" w:fill="FFFFFF"/>
          <w:lang w:eastAsia="en-GB"/>
        </w:rPr>
        <w:t xml:space="preserve"> </w:t>
      </w:r>
      <w:r w:rsidRPr="00F107F9">
        <w:rPr>
          <w:rFonts w:ascii="Avenir Book" w:eastAsia="Times New Roman" w:hAnsi="Avenir Book" w:cs="Calibri"/>
          <w:lang w:eastAsia="en-GB"/>
        </w:rPr>
        <w:t xml:space="preserve">that </w:t>
      </w:r>
      <w:r>
        <w:rPr>
          <w:rFonts w:ascii="Avenir Book" w:eastAsia="Times New Roman" w:hAnsi="Avenir Book" w:cs="Calibri"/>
          <w:lang w:eastAsia="en-GB"/>
        </w:rPr>
        <w:t>they</w:t>
      </w:r>
      <w:r w:rsidRPr="00F107F9">
        <w:rPr>
          <w:rFonts w:ascii="Avenir Book" w:eastAsia="Times New Roman" w:hAnsi="Avenir Book" w:cs="Calibri"/>
          <w:lang w:eastAsia="en-GB"/>
        </w:rPr>
        <w:t xml:space="preserve"> need a little time to adjust. </w:t>
      </w:r>
    </w:p>
    <w:p w14:paraId="1EDBA118" w14:textId="77777777" w:rsidR="00F107F9" w:rsidRPr="00F107F9" w:rsidRDefault="00F107F9" w:rsidP="00F107F9">
      <w:pPr>
        <w:pStyle w:val="ListParagraph"/>
        <w:ind w:left="1440"/>
        <w:rPr>
          <w:rFonts w:ascii="Avenir Book" w:eastAsia="Times New Roman" w:hAnsi="Avenir Book" w:cs="Calibri"/>
          <w:color w:val="000000"/>
          <w:spacing w:val="2"/>
          <w:shd w:val="clear" w:color="auto" w:fill="FFFFFF"/>
          <w:lang w:eastAsia="en-GB"/>
        </w:rPr>
      </w:pPr>
    </w:p>
    <w:p w14:paraId="004CEAE0" w14:textId="380BAA0F" w:rsidR="00CC2929" w:rsidRPr="002025A3" w:rsidRDefault="00F107F9" w:rsidP="00CC2929">
      <w:pPr>
        <w:pStyle w:val="ListParagraph"/>
        <w:numPr>
          <w:ilvl w:val="0"/>
          <w:numId w:val="21"/>
        </w:numPr>
        <w:rPr>
          <w:rFonts w:ascii="Avenir Book" w:eastAsia="Times New Roman" w:hAnsi="Avenir Book" w:cs="Calibri"/>
          <w:color w:val="000000"/>
          <w:spacing w:val="2"/>
          <w:shd w:val="clear" w:color="auto" w:fill="FFFFFF"/>
          <w:lang w:eastAsia="en-GB"/>
        </w:rPr>
      </w:pPr>
      <w:r w:rsidRPr="00F107F9">
        <w:rPr>
          <w:rFonts w:ascii="Avenir Book" w:eastAsia="Times New Roman" w:hAnsi="Avenir Book" w:cs="Calibri"/>
          <w:lang w:eastAsia="en-GB"/>
        </w:rPr>
        <w:t xml:space="preserve">There is no shame in </w:t>
      </w:r>
      <w:r>
        <w:rPr>
          <w:rFonts w:ascii="Avenir Book" w:eastAsia="Times New Roman" w:hAnsi="Avenir Book" w:cs="Calibri"/>
          <w:lang w:eastAsia="en-GB"/>
        </w:rPr>
        <w:t>needing some time</w:t>
      </w:r>
      <w:r w:rsidRPr="00F107F9">
        <w:rPr>
          <w:rFonts w:ascii="Avenir Book" w:eastAsia="Times New Roman" w:hAnsi="Avenir Book" w:cs="Calibri"/>
          <w:lang w:eastAsia="en-GB"/>
        </w:rPr>
        <w:t xml:space="preserve"> and it may be that parents and carers may benefit from reaching out to family, </w:t>
      </w:r>
      <w:proofErr w:type="gramStart"/>
      <w:r w:rsidRPr="00F107F9">
        <w:rPr>
          <w:rFonts w:ascii="Avenir Book" w:eastAsia="Times New Roman" w:hAnsi="Avenir Book" w:cs="Calibri"/>
          <w:lang w:eastAsia="en-GB"/>
        </w:rPr>
        <w:t>friends</w:t>
      </w:r>
      <w:proofErr w:type="gramEnd"/>
      <w:r w:rsidRPr="00F107F9">
        <w:rPr>
          <w:rFonts w:ascii="Avenir Book" w:eastAsia="Times New Roman" w:hAnsi="Avenir Book" w:cs="Calibri"/>
          <w:lang w:eastAsia="en-GB"/>
        </w:rPr>
        <w:t xml:space="preserve"> or support groups if they feel more comfortable speaking to </w:t>
      </w:r>
      <w:r w:rsidR="002025A3">
        <w:rPr>
          <w:rFonts w:ascii="Avenir Book" w:eastAsia="Times New Roman" w:hAnsi="Avenir Book" w:cs="Calibri"/>
          <w:lang w:eastAsia="en-GB"/>
        </w:rPr>
        <w:t>a stranger</w:t>
      </w:r>
      <w:r w:rsidRPr="00F107F9">
        <w:rPr>
          <w:rFonts w:ascii="Avenir Book" w:eastAsia="Times New Roman" w:hAnsi="Avenir Book" w:cs="Calibri"/>
          <w:lang w:eastAsia="en-GB"/>
        </w:rPr>
        <w:t xml:space="preserve">. </w:t>
      </w:r>
    </w:p>
    <w:p w14:paraId="21DB3C37" w14:textId="1096F139" w:rsidR="00CC2929" w:rsidRPr="00EE6D6A" w:rsidRDefault="00AD2D9B" w:rsidP="00CC2929">
      <w:pPr>
        <w:pStyle w:val="IntenseQuote"/>
      </w:pPr>
      <w:r>
        <w:t xml:space="preserve">Which of these strategies will you recommend to a parent? Why? </w:t>
      </w:r>
    </w:p>
    <w:p w14:paraId="72A1BD3B" w14:textId="77777777" w:rsidR="00CC2929" w:rsidRDefault="00CC2929" w:rsidP="00CC2929">
      <w:pPr>
        <w:pStyle w:val="Heading2"/>
        <w:rPr>
          <w:rFonts w:ascii="Avenir Book" w:hAnsi="Avenir Book"/>
        </w:rPr>
      </w:pPr>
    </w:p>
    <w:p w14:paraId="41E571F3" w14:textId="703E0144" w:rsidR="00CC2929" w:rsidRDefault="00CC2929" w:rsidP="00CC2929">
      <w:pPr>
        <w:pStyle w:val="Heading2"/>
        <w:rPr>
          <w:rFonts w:ascii="Avenir Book" w:hAnsi="Avenir Book"/>
        </w:rPr>
      </w:pPr>
      <w:r>
        <w:rPr>
          <w:rFonts w:ascii="Avenir Book" w:hAnsi="Avenir Book"/>
        </w:rPr>
        <w:t>CLOSING THOUGHTS</w:t>
      </w:r>
    </w:p>
    <w:p w14:paraId="05236117" w14:textId="5A99264F" w:rsidR="00694C28" w:rsidRPr="00694C28" w:rsidRDefault="00694C28" w:rsidP="00694C28">
      <w:pPr>
        <w:rPr>
          <w:rFonts w:ascii="Avenir Book" w:hAnsi="Avenir Book" w:cs="Calibri"/>
          <w:sz w:val="24"/>
          <w:szCs w:val="24"/>
        </w:rPr>
      </w:pPr>
      <w:r w:rsidRPr="00694C28">
        <w:rPr>
          <w:rFonts w:ascii="Avenir Book" w:hAnsi="Avenir Book" w:cs="Calibri"/>
          <w:sz w:val="24"/>
          <w:szCs w:val="24"/>
        </w:rPr>
        <w:t xml:space="preserve">Throughout this training, we have been able to consider the nature of the mental health context of LBTIQ plus young people and have discovered that whilst unique in their experiences, many individuals may experience mental health challenges not </w:t>
      </w:r>
      <w:proofErr w:type="gramStart"/>
      <w:r w:rsidRPr="00694C28">
        <w:rPr>
          <w:rFonts w:ascii="Avenir Book" w:hAnsi="Avenir Book" w:cs="Calibri"/>
          <w:sz w:val="24"/>
          <w:szCs w:val="24"/>
        </w:rPr>
        <w:t>as a result of</w:t>
      </w:r>
      <w:proofErr w:type="gramEnd"/>
      <w:r w:rsidRPr="00694C28">
        <w:rPr>
          <w:rFonts w:ascii="Avenir Book" w:hAnsi="Avenir Book" w:cs="Calibri"/>
          <w:sz w:val="24"/>
          <w:szCs w:val="24"/>
        </w:rPr>
        <w:t xml:space="preserve"> being LGBTIQ plus but due to the discrimination they may face. </w:t>
      </w:r>
    </w:p>
    <w:p w14:paraId="6E122CD1" w14:textId="77777777" w:rsidR="00694C28" w:rsidRDefault="00694C28" w:rsidP="00694C28">
      <w:pPr>
        <w:rPr>
          <w:rFonts w:ascii="Avenir Book" w:hAnsi="Avenir Book" w:cs="Calibri"/>
          <w:sz w:val="24"/>
          <w:szCs w:val="24"/>
        </w:rPr>
      </w:pPr>
      <w:r w:rsidRPr="00694C28">
        <w:rPr>
          <w:rFonts w:ascii="Avenir Book" w:hAnsi="Avenir Book" w:cs="Calibri"/>
          <w:sz w:val="24"/>
          <w:szCs w:val="24"/>
        </w:rPr>
        <w:t xml:space="preserve">We have discussed what we can do in school. For example, creating safe spaces and having policies in place which are actioned when it comes to equality, diversity, and inclusion matters. We must prioritise an inclusive and holistic curriculum. Additionally, staff who have the confidence to recognise mental health concerns and intervene early but signposting to appropriate services. </w:t>
      </w:r>
    </w:p>
    <w:p w14:paraId="395059FE" w14:textId="57FF093C" w:rsidR="00694C28" w:rsidRPr="00694C28" w:rsidRDefault="00694C28" w:rsidP="00694C28">
      <w:pPr>
        <w:rPr>
          <w:rFonts w:ascii="Avenir Book" w:hAnsi="Avenir Book" w:cs="Calibri"/>
          <w:sz w:val="24"/>
          <w:szCs w:val="24"/>
        </w:rPr>
      </w:pPr>
      <w:r w:rsidRPr="00694C28">
        <w:rPr>
          <w:rFonts w:ascii="Avenir Book" w:hAnsi="Avenir Book" w:cs="Calibri"/>
          <w:sz w:val="24"/>
          <w:szCs w:val="24"/>
        </w:rPr>
        <w:t xml:space="preserve">At home, an understanding parent or carer who can have an empathetic conversation through their recognition that this isn’t a choice, but who their son or daughter is. Together, with an open mind, understanding the rights of all and being able to show our support, we can make education settings a place of safety and inclusion, maximising the mental wellbeing of all. </w:t>
      </w:r>
    </w:p>
    <w:p w14:paraId="15C3879D" w14:textId="77777777" w:rsidR="00694C28" w:rsidRPr="00694C28" w:rsidRDefault="00694C28" w:rsidP="00694C28"/>
    <w:p w14:paraId="1A515850" w14:textId="129F757A" w:rsidR="00CC2929" w:rsidRPr="008F7B05" w:rsidRDefault="00AD2D9B" w:rsidP="00CC2929">
      <w:pPr>
        <w:pStyle w:val="IntenseQuote"/>
      </w:pPr>
      <w:r>
        <w:t xml:space="preserve">What will be your next three steps following this training? </w:t>
      </w:r>
    </w:p>
    <w:p w14:paraId="3DB5B128" w14:textId="77777777" w:rsidR="00CC2929" w:rsidRDefault="00CC2929" w:rsidP="00CC2929">
      <w:pPr>
        <w:rPr>
          <w:rFonts w:ascii="Avenir Book" w:hAnsi="Avenir Book" w:cs="Arial"/>
          <w:caps/>
          <w:color w:val="134071"/>
          <w:sz w:val="32"/>
          <w:szCs w:val="32"/>
        </w:rPr>
      </w:pPr>
      <w:r>
        <w:rPr>
          <w:rFonts w:ascii="Avenir Book" w:hAnsi="Avenir Book"/>
        </w:rPr>
        <w:br w:type="page"/>
      </w:r>
    </w:p>
    <w:p w14:paraId="7E5A18EE" w14:textId="77777777" w:rsidR="00CC2929" w:rsidRPr="00BD1021" w:rsidRDefault="00CC2929" w:rsidP="00CC2929">
      <w:pPr>
        <w:pStyle w:val="Heading2"/>
        <w:rPr>
          <w:rFonts w:ascii="Avenir Book" w:hAnsi="Avenir Book"/>
        </w:rPr>
      </w:pPr>
      <w:r w:rsidRPr="00BD1021">
        <w:rPr>
          <w:rFonts w:ascii="Avenir Book" w:hAnsi="Avenir Book"/>
        </w:rPr>
        <w:lastRenderedPageBreak/>
        <w:t>Continue your learning</w:t>
      </w:r>
    </w:p>
    <w:p w14:paraId="617B54A6" w14:textId="77777777" w:rsidR="00CC2929" w:rsidRDefault="00CC2929" w:rsidP="00CC2929">
      <w:pPr>
        <w:pStyle w:val="Heading3"/>
      </w:pPr>
      <w:r>
        <w:t xml:space="preserve">On-demand training </w:t>
      </w:r>
    </w:p>
    <w:p w14:paraId="536B5D9D" w14:textId="77777777" w:rsidR="00CC2929" w:rsidRPr="00560CB0" w:rsidRDefault="00CC2929" w:rsidP="00CC2929">
      <w:r w:rsidRPr="004E50AE">
        <w:rPr>
          <w:rFonts w:ascii="Avenir Book" w:hAnsi="Avenir Book"/>
        </w:rPr>
        <w:t xml:space="preserve">You can see all our </w:t>
      </w:r>
      <w:hyperlink r:id="rId8" w:history="1">
        <w:r w:rsidRPr="004E50AE">
          <w:rPr>
            <w:rStyle w:val="Hyperlink"/>
            <w:rFonts w:ascii="Avenir Book" w:hAnsi="Avenir Book"/>
          </w:rPr>
          <w:t>on demand courses here</w:t>
        </w:r>
      </w:hyperlink>
      <w:r w:rsidRPr="004E50AE">
        <w:rPr>
          <w:rFonts w:ascii="Avenir Book" w:hAnsi="Avenir Book"/>
        </w:rPr>
        <w:t xml:space="preserve"> (the free ones are </w:t>
      </w:r>
      <w:hyperlink r:id="rId9" w:history="1">
        <w:r w:rsidRPr="004E50AE">
          <w:rPr>
            <w:rStyle w:val="Hyperlink"/>
            <w:rFonts w:ascii="Avenir Book" w:hAnsi="Avenir Book"/>
          </w:rPr>
          <w:t>here</w:t>
        </w:r>
      </w:hyperlink>
      <w:r w:rsidRPr="004E50AE">
        <w:rPr>
          <w:rFonts w:ascii="Avenir Book" w:hAnsi="Avenir Book"/>
        </w:rPr>
        <w:t>)</w:t>
      </w:r>
      <w:r>
        <w:rPr>
          <w:rFonts w:ascii="Avenir Book" w:hAnsi="Avenir Book"/>
        </w:rPr>
        <w:t xml:space="preserve">. You can book onto our </w:t>
      </w:r>
      <w:hyperlink r:id="rId10" w:history="1">
        <w:r w:rsidRPr="00291244">
          <w:rPr>
            <w:rStyle w:val="Hyperlink"/>
            <w:rFonts w:ascii="Avenir Book" w:hAnsi="Avenir Book"/>
          </w:rPr>
          <w:t>live webinars</w:t>
        </w:r>
      </w:hyperlink>
      <w:r>
        <w:rPr>
          <w:rFonts w:ascii="Avenir Book" w:hAnsi="Avenir Book"/>
        </w:rPr>
        <w:t xml:space="preserve"> here and </w:t>
      </w:r>
      <w:hyperlink r:id="rId11" w:history="1">
        <w:r w:rsidRPr="00291244">
          <w:rPr>
            <w:rStyle w:val="Hyperlink"/>
            <w:rFonts w:ascii="Avenir Book" w:hAnsi="Avenir Book"/>
          </w:rPr>
          <w:t>download our free guides here</w:t>
        </w:r>
      </w:hyperlink>
      <w:r>
        <w:rPr>
          <w:rFonts w:ascii="Avenir Book" w:hAnsi="Avenir Book"/>
        </w:rPr>
        <w:t xml:space="preserve">.  </w:t>
      </w:r>
    </w:p>
    <w:p w14:paraId="58F32CCC" w14:textId="2F24243D" w:rsidR="00CC2929" w:rsidRDefault="00CC2929" w:rsidP="00CC2929">
      <w:pPr>
        <w:pStyle w:val="Heading3"/>
      </w:pPr>
      <w:r>
        <w:t>Books</w:t>
      </w:r>
    </w:p>
    <w:p w14:paraId="7C9211D2" w14:textId="3A5D4B5E" w:rsidR="002025A3" w:rsidRDefault="002025A3" w:rsidP="00CC2929"/>
    <w:p w14:paraId="28212D57" w14:textId="241E1128" w:rsidR="002025A3" w:rsidRDefault="002025A3" w:rsidP="00CC2929">
      <w:r>
        <w:t xml:space="preserve">Dr Elly Barnes MBE &amp; Dr Anna Carlisle (2018) How to transform your school into an LGBTQ+ friendly place: A practical guide </w:t>
      </w:r>
      <w:r w:rsidR="0061155B">
        <w:t xml:space="preserve">for nursery, primary and secondary teachers. </w:t>
      </w:r>
    </w:p>
    <w:p w14:paraId="3DC005CC" w14:textId="3668CB3C" w:rsidR="0061155B" w:rsidRDefault="0061155B" w:rsidP="00CC2929">
      <w:r>
        <w:t xml:space="preserve">Jonathon </w:t>
      </w:r>
      <w:proofErr w:type="spellStart"/>
      <w:r>
        <w:t>Glazzard</w:t>
      </w:r>
      <w:proofErr w:type="spellEnd"/>
      <w:r>
        <w:t xml:space="preserve"> &amp; Samuel Stones (2019) Supporting LGBTQ+ inclusion in secondary schools.</w:t>
      </w:r>
    </w:p>
    <w:p w14:paraId="6D499728" w14:textId="6BDFBCF2" w:rsidR="0061155B" w:rsidRDefault="0061155B" w:rsidP="00CC2929">
      <w:r>
        <w:t xml:space="preserve">Lucy Rycroft-Smith (2019) The equal classroom: life-changing thinking about gender. </w:t>
      </w:r>
    </w:p>
    <w:p w14:paraId="0F5C0F2B" w14:textId="7E8B1E48" w:rsidR="0061155B" w:rsidRDefault="0061155B" w:rsidP="00CC2929">
      <w:r>
        <w:t xml:space="preserve">Jonathon Charlesworth (2020) How to stop homophobic and </w:t>
      </w:r>
      <w:proofErr w:type="spellStart"/>
      <w:r>
        <w:t>biphobic</w:t>
      </w:r>
      <w:proofErr w:type="spellEnd"/>
      <w:r>
        <w:t xml:space="preserve"> bullying: a practical whole-school approach. </w:t>
      </w:r>
    </w:p>
    <w:p w14:paraId="1E1498AA" w14:textId="6987B745" w:rsidR="002025A3" w:rsidRPr="00CC2929" w:rsidRDefault="0061155B" w:rsidP="00CC2929">
      <w:r>
        <w:t xml:space="preserve">Shaun </w:t>
      </w:r>
      <w:proofErr w:type="spellStart"/>
      <w:r>
        <w:t>Dellenty</w:t>
      </w:r>
      <w:proofErr w:type="spellEnd"/>
      <w:r>
        <w:t xml:space="preserve"> (2019) Celebrating difference: A whole -school approach to LGBTQ+ inclusion </w:t>
      </w:r>
    </w:p>
    <w:p w14:paraId="0FE444E3" w14:textId="4A4E4EF4" w:rsidR="00CC2929" w:rsidRDefault="00CC2929" w:rsidP="00CC2929">
      <w:pPr>
        <w:pStyle w:val="Heading3"/>
      </w:pPr>
      <w:r w:rsidRPr="00CD2401">
        <w:t>Websites</w:t>
      </w:r>
    </w:p>
    <w:p w14:paraId="3937B863" w14:textId="29A98E53" w:rsidR="00694C28" w:rsidRDefault="00694C28" w:rsidP="00694C28"/>
    <w:p w14:paraId="68C5D041" w14:textId="48366BF1" w:rsidR="00694C28" w:rsidRDefault="00767E7C" w:rsidP="00694C28">
      <w:hyperlink r:id="rId12" w:history="1">
        <w:r w:rsidR="00694C28" w:rsidRPr="00E35E04">
          <w:rPr>
            <w:rStyle w:val="Hyperlink"/>
          </w:rPr>
          <w:t>https://www.stonewall.org.uk/resources/student-voice-setting-student-lgbt-group-secondary-schools-colleges</w:t>
        </w:r>
      </w:hyperlink>
      <w:r w:rsidR="00694C28">
        <w:t xml:space="preserve"> </w:t>
      </w:r>
    </w:p>
    <w:p w14:paraId="6AD7D3FD" w14:textId="6CFE0D84" w:rsidR="00694C28" w:rsidRDefault="00767E7C" w:rsidP="00694C28">
      <w:hyperlink r:id="rId13" w:history="1">
        <w:r w:rsidR="00694C28" w:rsidRPr="00E35E04">
          <w:rPr>
            <w:rStyle w:val="Hyperlink"/>
          </w:rPr>
          <w:t>https://mermaidsuk.org.uk/contact-us/</w:t>
        </w:r>
      </w:hyperlink>
      <w:r w:rsidR="00694C28">
        <w:t xml:space="preserve"> </w:t>
      </w:r>
    </w:p>
    <w:p w14:paraId="69596C9F" w14:textId="61325F7B" w:rsidR="00694C28" w:rsidRDefault="00767E7C" w:rsidP="00694C28">
      <w:hyperlink r:id="rId14" w:history="1">
        <w:r w:rsidR="00694C28" w:rsidRPr="00E35E04">
          <w:rPr>
            <w:rStyle w:val="Hyperlink"/>
          </w:rPr>
          <w:t>https://cara-friend.org.uk/</w:t>
        </w:r>
      </w:hyperlink>
      <w:r w:rsidR="00694C28">
        <w:t xml:space="preserve"> (* NI specific but many useful resources that may help to promote planning or thinking of what materials could be used) </w:t>
      </w:r>
    </w:p>
    <w:p w14:paraId="6485ECA4" w14:textId="5980EA14" w:rsidR="00694C28" w:rsidRDefault="00767E7C" w:rsidP="00694C28">
      <w:hyperlink r:id="rId15" w:history="1">
        <w:r w:rsidR="00694C28" w:rsidRPr="00E35E04">
          <w:rPr>
            <w:rStyle w:val="Hyperlink"/>
          </w:rPr>
          <w:t>https://mindlinetrans.org.uk/</w:t>
        </w:r>
      </w:hyperlink>
      <w:r w:rsidR="00694C28">
        <w:t xml:space="preserve"> </w:t>
      </w:r>
    </w:p>
    <w:p w14:paraId="41A0F422" w14:textId="168EC1F0" w:rsidR="002025A3" w:rsidRDefault="00767E7C" w:rsidP="00694C28">
      <w:hyperlink r:id="rId16" w:history="1">
        <w:r w:rsidR="002025A3" w:rsidRPr="00E35E04">
          <w:rPr>
            <w:rStyle w:val="Hyperlink"/>
          </w:rPr>
          <w:t>https://www.justlikeus.org/single-post/lgbt-young-people-mental-health-coronavirus</w:t>
        </w:r>
      </w:hyperlink>
      <w:r w:rsidR="002025A3">
        <w:t xml:space="preserve"> </w:t>
      </w:r>
    </w:p>
    <w:p w14:paraId="7DB2CEEE" w14:textId="35E33E5E" w:rsidR="0061155B" w:rsidRDefault="00767E7C" w:rsidP="00694C28">
      <w:hyperlink r:id="rId17" w:history="1">
        <w:r w:rsidR="0061155B" w:rsidRPr="00E35E04">
          <w:rPr>
            <w:rStyle w:val="Hyperlink"/>
          </w:rPr>
          <w:t>https://www.theproudtrust.org/schools-and-training/</w:t>
        </w:r>
      </w:hyperlink>
      <w:r w:rsidR="0061155B">
        <w:t xml:space="preserve"> </w:t>
      </w:r>
    </w:p>
    <w:p w14:paraId="69DC61D4" w14:textId="7A75B8F7" w:rsidR="0061155B" w:rsidRPr="00694C28" w:rsidRDefault="00767E7C" w:rsidP="00694C28">
      <w:hyperlink r:id="rId18" w:history="1">
        <w:r w:rsidR="0061155B" w:rsidRPr="00E35E04">
          <w:rPr>
            <w:rStyle w:val="Hyperlink"/>
          </w:rPr>
          <w:t>https://www.glsen.org/activity/model-local-education-agency-policy-on-transgender-nonbinary-students</w:t>
        </w:r>
      </w:hyperlink>
      <w:r w:rsidR="0061155B">
        <w:t xml:space="preserve"> </w:t>
      </w:r>
    </w:p>
    <w:p w14:paraId="6F541C7D" w14:textId="77777777" w:rsidR="00CC2929" w:rsidRPr="00876587" w:rsidRDefault="00CC2929" w:rsidP="00CC2929">
      <w:pPr>
        <w:pStyle w:val="Heading2"/>
        <w:rPr>
          <w:rFonts w:ascii="Avenir Book" w:hAnsi="Avenir Book"/>
          <w:b/>
          <w:bCs/>
          <w:sz w:val="24"/>
          <w:szCs w:val="24"/>
        </w:rPr>
      </w:pPr>
      <w:r w:rsidRPr="00876587">
        <w:rPr>
          <w:rFonts w:ascii="Avenir Book" w:hAnsi="Avenir Book"/>
          <w:b/>
          <w:bCs/>
          <w:sz w:val="24"/>
          <w:szCs w:val="24"/>
        </w:rPr>
        <w:t>References/ACADEMIC READING</w:t>
      </w:r>
    </w:p>
    <w:p w14:paraId="7B3B4F32" w14:textId="3DF3EA17" w:rsidR="00CC2929" w:rsidRDefault="0061155B" w:rsidP="0061155B">
      <w:pPr>
        <w:spacing w:after="0" w:line="240" w:lineRule="auto"/>
        <w:rPr>
          <w:rFonts w:ascii="Times New Roman" w:eastAsia="Times New Roman" w:hAnsi="Times New Roman" w:cs="Times New Roman"/>
          <w:sz w:val="24"/>
          <w:szCs w:val="24"/>
          <w:lang w:eastAsia="en-GB"/>
        </w:rPr>
      </w:pPr>
      <w:r w:rsidRPr="0061155B">
        <w:rPr>
          <w:rFonts w:ascii="Arial" w:eastAsia="Times New Roman" w:hAnsi="Arial" w:cs="Arial"/>
          <w:color w:val="222222"/>
          <w:sz w:val="20"/>
          <w:szCs w:val="20"/>
          <w:shd w:val="clear" w:color="auto" w:fill="FFFFFF"/>
          <w:lang w:eastAsia="en-GB"/>
        </w:rPr>
        <w:t xml:space="preserve">Bond, K. S., </w:t>
      </w:r>
      <w:proofErr w:type="spellStart"/>
      <w:r w:rsidRPr="0061155B">
        <w:rPr>
          <w:rFonts w:ascii="Arial" w:eastAsia="Times New Roman" w:hAnsi="Arial" w:cs="Arial"/>
          <w:color w:val="222222"/>
          <w:sz w:val="20"/>
          <w:szCs w:val="20"/>
          <w:shd w:val="clear" w:color="auto" w:fill="FFFFFF"/>
          <w:lang w:eastAsia="en-GB"/>
        </w:rPr>
        <w:t>Jorm</w:t>
      </w:r>
      <w:proofErr w:type="spellEnd"/>
      <w:r w:rsidRPr="0061155B">
        <w:rPr>
          <w:rFonts w:ascii="Arial" w:eastAsia="Times New Roman" w:hAnsi="Arial" w:cs="Arial"/>
          <w:color w:val="222222"/>
          <w:sz w:val="20"/>
          <w:szCs w:val="20"/>
          <w:shd w:val="clear" w:color="auto" w:fill="FFFFFF"/>
          <w:lang w:eastAsia="en-GB"/>
        </w:rPr>
        <w:t>, A. F., Kelly, C. M., Kitchener, B. A., Morris, S. L., &amp; Mason, R. J. (2017). Considerations when providing mental health first aid to an LGBTIQ person: a Delphi study. </w:t>
      </w:r>
      <w:r w:rsidRPr="0061155B">
        <w:rPr>
          <w:rFonts w:ascii="Arial" w:eastAsia="Times New Roman" w:hAnsi="Arial" w:cs="Arial"/>
          <w:i/>
          <w:iCs/>
          <w:color w:val="222222"/>
          <w:sz w:val="20"/>
          <w:szCs w:val="20"/>
          <w:shd w:val="clear" w:color="auto" w:fill="FFFFFF"/>
          <w:lang w:eastAsia="en-GB"/>
        </w:rPr>
        <w:t>Advances in Mental Health</w:t>
      </w:r>
      <w:r w:rsidRPr="0061155B">
        <w:rPr>
          <w:rFonts w:ascii="Arial" w:eastAsia="Times New Roman" w:hAnsi="Arial" w:cs="Arial"/>
          <w:color w:val="222222"/>
          <w:sz w:val="20"/>
          <w:szCs w:val="20"/>
          <w:shd w:val="clear" w:color="auto" w:fill="FFFFFF"/>
          <w:lang w:eastAsia="en-GB"/>
        </w:rPr>
        <w:t>, </w:t>
      </w:r>
      <w:r w:rsidRPr="0061155B">
        <w:rPr>
          <w:rFonts w:ascii="Arial" w:eastAsia="Times New Roman" w:hAnsi="Arial" w:cs="Arial"/>
          <w:i/>
          <w:iCs/>
          <w:color w:val="222222"/>
          <w:sz w:val="20"/>
          <w:szCs w:val="20"/>
          <w:shd w:val="clear" w:color="auto" w:fill="FFFFFF"/>
          <w:lang w:eastAsia="en-GB"/>
        </w:rPr>
        <w:t>15</w:t>
      </w:r>
      <w:r w:rsidRPr="0061155B">
        <w:rPr>
          <w:rFonts w:ascii="Arial" w:eastAsia="Times New Roman" w:hAnsi="Arial" w:cs="Arial"/>
          <w:color w:val="222222"/>
          <w:sz w:val="20"/>
          <w:szCs w:val="20"/>
          <w:shd w:val="clear" w:color="auto" w:fill="FFFFFF"/>
          <w:lang w:eastAsia="en-GB"/>
        </w:rPr>
        <w:t>(2), 183-197.</w:t>
      </w:r>
    </w:p>
    <w:p w14:paraId="516840EE" w14:textId="77777777" w:rsidR="0061155B" w:rsidRPr="0061155B" w:rsidRDefault="0061155B" w:rsidP="0061155B">
      <w:pPr>
        <w:spacing w:after="0" w:line="240" w:lineRule="auto"/>
        <w:rPr>
          <w:rFonts w:ascii="Times New Roman" w:eastAsia="Times New Roman" w:hAnsi="Times New Roman" w:cs="Times New Roman"/>
          <w:sz w:val="24"/>
          <w:szCs w:val="24"/>
          <w:lang w:eastAsia="en-GB"/>
        </w:rPr>
      </w:pPr>
    </w:p>
    <w:p w14:paraId="69672AD6" w14:textId="77777777" w:rsidR="0061155B" w:rsidRPr="0061155B" w:rsidRDefault="0061155B" w:rsidP="0061155B">
      <w:pPr>
        <w:spacing w:after="0" w:line="240" w:lineRule="auto"/>
        <w:rPr>
          <w:rFonts w:ascii="Times New Roman" w:eastAsia="Times New Roman" w:hAnsi="Times New Roman" w:cs="Times New Roman"/>
          <w:sz w:val="24"/>
          <w:szCs w:val="24"/>
          <w:lang w:eastAsia="en-GB"/>
        </w:rPr>
      </w:pPr>
      <w:r w:rsidRPr="0061155B">
        <w:rPr>
          <w:rFonts w:ascii="Arial" w:eastAsia="Times New Roman" w:hAnsi="Arial" w:cs="Arial"/>
          <w:color w:val="222222"/>
          <w:sz w:val="20"/>
          <w:szCs w:val="20"/>
          <w:shd w:val="clear" w:color="auto" w:fill="FFFFFF"/>
          <w:lang w:eastAsia="en-GB"/>
        </w:rPr>
        <w:t>Day, S. (2013). Libraries as LGBTIQ venues. </w:t>
      </w:r>
      <w:r w:rsidRPr="0061155B">
        <w:rPr>
          <w:rFonts w:ascii="Arial" w:eastAsia="Times New Roman" w:hAnsi="Arial" w:cs="Arial"/>
          <w:i/>
          <w:iCs/>
          <w:color w:val="222222"/>
          <w:sz w:val="20"/>
          <w:szCs w:val="20"/>
          <w:shd w:val="clear" w:color="auto" w:fill="FFFFFF"/>
          <w:lang w:eastAsia="en-GB"/>
        </w:rPr>
        <w:t>Gay and Lesbian Issues and Psychology Review</w:t>
      </w:r>
      <w:r w:rsidRPr="0061155B">
        <w:rPr>
          <w:rFonts w:ascii="Arial" w:eastAsia="Times New Roman" w:hAnsi="Arial" w:cs="Arial"/>
          <w:color w:val="222222"/>
          <w:sz w:val="20"/>
          <w:szCs w:val="20"/>
          <w:shd w:val="clear" w:color="auto" w:fill="FFFFFF"/>
          <w:lang w:eastAsia="en-GB"/>
        </w:rPr>
        <w:t>, </w:t>
      </w:r>
      <w:r w:rsidRPr="0061155B">
        <w:rPr>
          <w:rFonts w:ascii="Arial" w:eastAsia="Times New Roman" w:hAnsi="Arial" w:cs="Arial"/>
          <w:i/>
          <w:iCs/>
          <w:color w:val="222222"/>
          <w:sz w:val="20"/>
          <w:szCs w:val="20"/>
          <w:shd w:val="clear" w:color="auto" w:fill="FFFFFF"/>
          <w:lang w:eastAsia="en-GB"/>
        </w:rPr>
        <w:t>9</w:t>
      </w:r>
      <w:r w:rsidRPr="0061155B">
        <w:rPr>
          <w:rFonts w:ascii="Arial" w:eastAsia="Times New Roman" w:hAnsi="Arial" w:cs="Arial"/>
          <w:color w:val="222222"/>
          <w:sz w:val="20"/>
          <w:szCs w:val="20"/>
          <w:shd w:val="clear" w:color="auto" w:fill="FFFFFF"/>
          <w:lang w:eastAsia="en-GB"/>
        </w:rPr>
        <w:t>(1), 46.</w:t>
      </w:r>
    </w:p>
    <w:p w14:paraId="2A987631" w14:textId="77777777" w:rsidR="0061155B" w:rsidRDefault="0061155B" w:rsidP="00CC2929"/>
    <w:p w14:paraId="369712F4" w14:textId="77777777" w:rsidR="006B3654" w:rsidRDefault="006B3654"/>
    <w:sectPr w:rsidR="006B3654" w:rsidSect="00CC2929">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8DB3" w14:textId="77777777" w:rsidR="00767E7C" w:rsidRDefault="00767E7C">
      <w:pPr>
        <w:spacing w:after="0" w:line="240" w:lineRule="auto"/>
      </w:pPr>
      <w:r>
        <w:separator/>
      </w:r>
    </w:p>
  </w:endnote>
  <w:endnote w:type="continuationSeparator" w:id="0">
    <w:p w14:paraId="08F4F34B" w14:textId="77777777" w:rsidR="00767E7C" w:rsidRDefault="0076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1F92" w14:textId="77777777" w:rsidR="007A2F5D" w:rsidRDefault="00B572AB" w:rsidP="007A2F5D">
    <w:pPr>
      <w:pStyle w:val="Footer"/>
      <w:jc w:val="center"/>
    </w:pPr>
    <w:r>
      <w:rPr>
        <w:noProof/>
      </w:rPr>
      <w:drawing>
        <wp:inline distT="0" distB="0" distL="0" distR="0" wp14:anchorId="71419AFC" wp14:editId="7CE397C6">
          <wp:extent cx="1494845" cy="461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845" cy="461622"/>
                  </a:xfrm>
                  <a:prstGeom prst="rect">
                    <a:avLst/>
                  </a:prstGeom>
                  <a:noFill/>
                  <a:ln>
                    <a:noFill/>
                  </a:ln>
                </pic:spPr>
              </pic:pic>
            </a:graphicData>
          </a:graphic>
        </wp:inline>
      </w:drawing>
    </w:r>
  </w:p>
  <w:p w14:paraId="4B47F2CA" w14:textId="77777777" w:rsidR="007A2F5D" w:rsidRDefault="00767E7C" w:rsidP="007A2F5D">
    <w:pPr>
      <w:pStyle w:val="Footer"/>
      <w:jc w:val="center"/>
    </w:pPr>
  </w:p>
  <w:p w14:paraId="223A058D" w14:textId="77777777" w:rsidR="007A2F5D" w:rsidRPr="005B08AE" w:rsidRDefault="00B572AB" w:rsidP="007A2F5D">
    <w:pPr>
      <w:pStyle w:val="Footer"/>
      <w:jc w:val="center"/>
      <w:rPr>
        <w:sz w:val="20"/>
        <w:szCs w:val="20"/>
      </w:rPr>
    </w:pPr>
    <w:r w:rsidRPr="005B08AE">
      <w:rPr>
        <w:sz w:val="20"/>
        <w:szCs w:val="20"/>
      </w:rPr>
      <w:t xml:space="preserve">© </w:t>
    </w:r>
    <w:proofErr w:type="spellStart"/>
    <w:r w:rsidRPr="005B08AE">
      <w:rPr>
        <w:sz w:val="20"/>
        <w:szCs w:val="20"/>
      </w:rPr>
      <w:t>Pooky</w:t>
    </w:r>
    <w:proofErr w:type="spellEnd"/>
    <w:r w:rsidRPr="005B08AE">
      <w:rPr>
        <w:sz w:val="20"/>
        <w:szCs w:val="20"/>
      </w:rPr>
      <w:t xml:space="preserve"> </w:t>
    </w:r>
    <w:proofErr w:type="spellStart"/>
    <w:r w:rsidRPr="005B08AE">
      <w:rPr>
        <w:sz w:val="20"/>
        <w:szCs w:val="20"/>
      </w:rPr>
      <w:t>Knightsmith</w:t>
    </w:r>
    <w:proofErr w:type="spellEnd"/>
    <w:r w:rsidRPr="005B08AE">
      <w:rPr>
        <w:sz w:val="20"/>
        <w:szCs w:val="20"/>
      </w:rPr>
      <w:t xml:space="preserve"> 202</w:t>
    </w:r>
    <w:r>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8DEC" w14:textId="77777777" w:rsidR="00767E7C" w:rsidRDefault="00767E7C">
      <w:pPr>
        <w:spacing w:after="0" w:line="240" w:lineRule="auto"/>
      </w:pPr>
      <w:r>
        <w:separator/>
      </w:r>
    </w:p>
  </w:footnote>
  <w:footnote w:type="continuationSeparator" w:id="0">
    <w:p w14:paraId="53FAAD49" w14:textId="77777777" w:rsidR="00767E7C" w:rsidRDefault="00767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995"/>
    <w:multiLevelType w:val="hybridMultilevel"/>
    <w:tmpl w:val="7CC65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016E2B"/>
    <w:multiLevelType w:val="hybridMultilevel"/>
    <w:tmpl w:val="5B1A6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1F01C6"/>
    <w:multiLevelType w:val="hybridMultilevel"/>
    <w:tmpl w:val="25CC898E"/>
    <w:lvl w:ilvl="0" w:tplc="946C562A">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E56878"/>
    <w:multiLevelType w:val="hybridMultilevel"/>
    <w:tmpl w:val="39F6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D23B3"/>
    <w:multiLevelType w:val="hybridMultilevel"/>
    <w:tmpl w:val="8EF02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282965"/>
    <w:multiLevelType w:val="hybridMultilevel"/>
    <w:tmpl w:val="E724DEC4"/>
    <w:lvl w:ilvl="0" w:tplc="A18C2134">
      <w:start w:val="1"/>
      <w:numFmt w:val="decimal"/>
      <w:lvlText w:val="%1."/>
      <w:lvlJc w:val="left"/>
      <w:pPr>
        <w:ind w:left="720" w:hanging="360"/>
      </w:pPr>
      <w:rPr>
        <w:rFonts w:ascii="Calibri" w:eastAsiaTheme="minorHAnsi" w:hAnsi="Calibri" w:cs="Calibri"/>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A4C3C"/>
    <w:multiLevelType w:val="hybridMultilevel"/>
    <w:tmpl w:val="C9788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E660A0E"/>
    <w:multiLevelType w:val="hybridMultilevel"/>
    <w:tmpl w:val="BD749C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B927AF"/>
    <w:multiLevelType w:val="hybridMultilevel"/>
    <w:tmpl w:val="3C76F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9D2F8C"/>
    <w:multiLevelType w:val="hybridMultilevel"/>
    <w:tmpl w:val="A2BC93DE"/>
    <w:lvl w:ilvl="0" w:tplc="1172BF30">
      <w:start w:val="1"/>
      <w:numFmt w:val="decimal"/>
      <w:lvlText w:val="%1."/>
      <w:lvlJc w:val="left"/>
      <w:pPr>
        <w:ind w:left="720" w:hanging="360"/>
      </w:pPr>
      <w:rPr>
        <w:rFonts w:eastAsiaTheme="minorHAnsi"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C0376"/>
    <w:multiLevelType w:val="hybridMultilevel"/>
    <w:tmpl w:val="C7243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18E7466"/>
    <w:multiLevelType w:val="hybridMultilevel"/>
    <w:tmpl w:val="70A6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B2C6E"/>
    <w:multiLevelType w:val="hybridMultilevel"/>
    <w:tmpl w:val="A77A7E40"/>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3" w15:restartNumberingAfterBreak="0">
    <w:nsid w:val="549D5717"/>
    <w:multiLevelType w:val="hybridMultilevel"/>
    <w:tmpl w:val="DF729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352C95"/>
    <w:multiLevelType w:val="hybridMultilevel"/>
    <w:tmpl w:val="38A80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B97E66"/>
    <w:multiLevelType w:val="hybridMultilevel"/>
    <w:tmpl w:val="C4686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C350AA6"/>
    <w:multiLevelType w:val="hybridMultilevel"/>
    <w:tmpl w:val="2B70B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847A2F"/>
    <w:multiLevelType w:val="hybridMultilevel"/>
    <w:tmpl w:val="AB08B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FB4FA4"/>
    <w:multiLevelType w:val="hybridMultilevel"/>
    <w:tmpl w:val="9A4A8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036FDE"/>
    <w:multiLevelType w:val="hybridMultilevel"/>
    <w:tmpl w:val="E73A2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BD7D70"/>
    <w:multiLevelType w:val="hybridMultilevel"/>
    <w:tmpl w:val="7598CD9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6"/>
  </w:num>
  <w:num w:numId="2">
    <w:abstractNumId w:val="1"/>
  </w:num>
  <w:num w:numId="3">
    <w:abstractNumId w:val="8"/>
  </w:num>
  <w:num w:numId="4">
    <w:abstractNumId w:val="17"/>
  </w:num>
  <w:num w:numId="5">
    <w:abstractNumId w:val="19"/>
  </w:num>
  <w:num w:numId="6">
    <w:abstractNumId w:val="13"/>
  </w:num>
  <w:num w:numId="7">
    <w:abstractNumId w:val="11"/>
  </w:num>
  <w:num w:numId="8">
    <w:abstractNumId w:val="4"/>
  </w:num>
  <w:num w:numId="9">
    <w:abstractNumId w:val="5"/>
  </w:num>
  <w:num w:numId="10">
    <w:abstractNumId w:val="10"/>
  </w:num>
  <w:num w:numId="11">
    <w:abstractNumId w:val="0"/>
  </w:num>
  <w:num w:numId="12">
    <w:abstractNumId w:val="14"/>
  </w:num>
  <w:num w:numId="13">
    <w:abstractNumId w:val="20"/>
  </w:num>
  <w:num w:numId="14">
    <w:abstractNumId w:val="18"/>
  </w:num>
  <w:num w:numId="15">
    <w:abstractNumId w:val="3"/>
  </w:num>
  <w:num w:numId="16">
    <w:abstractNumId w:val="2"/>
  </w:num>
  <w:num w:numId="17">
    <w:abstractNumId w:val="9"/>
  </w:num>
  <w:num w:numId="18">
    <w:abstractNumId w:val="12"/>
  </w:num>
  <w:num w:numId="19">
    <w:abstractNumId w:val="15"/>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29"/>
    <w:rsid w:val="000A635A"/>
    <w:rsid w:val="002025A3"/>
    <w:rsid w:val="0061155B"/>
    <w:rsid w:val="00694C28"/>
    <w:rsid w:val="006B3654"/>
    <w:rsid w:val="00767E7C"/>
    <w:rsid w:val="00A6767E"/>
    <w:rsid w:val="00AD2D9B"/>
    <w:rsid w:val="00B572AB"/>
    <w:rsid w:val="00CC2929"/>
    <w:rsid w:val="00D0035C"/>
    <w:rsid w:val="00EC4DDA"/>
    <w:rsid w:val="00F1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5655"/>
  <w15:chartTrackingRefBased/>
  <w15:docId w15:val="{3ED9C387-4F51-5442-87B4-0E9DF40A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29"/>
    <w:pPr>
      <w:spacing w:after="160" w:line="259" w:lineRule="auto"/>
    </w:pPr>
    <w:rPr>
      <w:sz w:val="22"/>
      <w:szCs w:val="22"/>
    </w:rPr>
  </w:style>
  <w:style w:type="paragraph" w:styleId="Heading1">
    <w:name w:val="heading 1"/>
    <w:basedOn w:val="Normal"/>
    <w:next w:val="Normal"/>
    <w:link w:val="Heading1Char"/>
    <w:uiPriority w:val="9"/>
    <w:qFormat/>
    <w:rsid w:val="00CC2929"/>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C2929"/>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CC2929"/>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929"/>
    <w:rPr>
      <w:rFonts w:ascii="Avenir Next LT Pro" w:hAnsi="Avenir Next LT Pro" w:cs="Arial"/>
      <w:b/>
      <w:bCs/>
      <w:color w:val="134071"/>
      <w:sz w:val="44"/>
      <w:szCs w:val="44"/>
    </w:rPr>
  </w:style>
  <w:style w:type="character" w:customStyle="1" w:styleId="Heading2Char">
    <w:name w:val="Heading 2 Char"/>
    <w:basedOn w:val="DefaultParagraphFont"/>
    <w:link w:val="Heading2"/>
    <w:uiPriority w:val="9"/>
    <w:rsid w:val="00CC2929"/>
    <w:rPr>
      <w:rFonts w:ascii="Avenir Next LT Pro" w:hAnsi="Avenir Next LT Pro" w:cs="Arial"/>
      <w:caps/>
      <w:color w:val="134071"/>
      <w:sz w:val="32"/>
      <w:szCs w:val="32"/>
    </w:rPr>
  </w:style>
  <w:style w:type="character" w:customStyle="1" w:styleId="Heading3Char">
    <w:name w:val="Heading 3 Char"/>
    <w:basedOn w:val="DefaultParagraphFont"/>
    <w:link w:val="Heading3"/>
    <w:uiPriority w:val="9"/>
    <w:rsid w:val="00CC2929"/>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CC2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929"/>
    <w:pPr>
      <w:spacing w:after="0" w:line="240" w:lineRule="auto"/>
      <w:ind w:left="720"/>
      <w:contextualSpacing/>
    </w:pPr>
    <w:rPr>
      <w:rFonts w:eastAsiaTheme="minorEastAsia"/>
      <w:sz w:val="24"/>
      <w:szCs w:val="24"/>
    </w:rPr>
  </w:style>
  <w:style w:type="paragraph" w:styleId="Footer">
    <w:name w:val="footer"/>
    <w:basedOn w:val="Normal"/>
    <w:link w:val="FooterChar"/>
    <w:uiPriority w:val="99"/>
    <w:unhideWhenUsed/>
    <w:rsid w:val="00CC2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929"/>
    <w:rPr>
      <w:sz w:val="22"/>
      <w:szCs w:val="22"/>
    </w:rPr>
  </w:style>
  <w:style w:type="paragraph" w:styleId="IntenseQuote">
    <w:name w:val="Intense Quote"/>
    <w:basedOn w:val="Normal"/>
    <w:next w:val="Normal"/>
    <w:link w:val="IntenseQuoteChar"/>
    <w:uiPriority w:val="30"/>
    <w:qFormat/>
    <w:rsid w:val="00CC2929"/>
    <w:pPr>
      <w:pBdr>
        <w:top w:val="single" w:sz="4" w:space="10" w:color="4472C4" w:themeColor="accent1"/>
        <w:bottom w:val="single" w:sz="4" w:space="10" w:color="4472C4" w:themeColor="accent1"/>
      </w:pBdr>
      <w:spacing w:before="360" w:after="360"/>
      <w:ind w:left="864" w:right="864"/>
      <w:jc w:val="center"/>
    </w:pPr>
    <w:rPr>
      <w:rFonts w:ascii="Avenir Book" w:hAnsi="Avenir Book"/>
      <w:i/>
      <w:iCs/>
      <w:color w:val="1F4E79" w:themeColor="accent5" w:themeShade="80"/>
    </w:rPr>
  </w:style>
  <w:style w:type="character" w:customStyle="1" w:styleId="IntenseQuoteChar">
    <w:name w:val="Intense Quote Char"/>
    <w:basedOn w:val="DefaultParagraphFont"/>
    <w:link w:val="IntenseQuote"/>
    <w:uiPriority w:val="30"/>
    <w:rsid w:val="00CC2929"/>
    <w:rPr>
      <w:rFonts w:ascii="Avenir Book" w:hAnsi="Avenir Book"/>
      <w:i/>
      <w:iCs/>
      <w:color w:val="1F4E79" w:themeColor="accent5" w:themeShade="80"/>
      <w:sz w:val="22"/>
      <w:szCs w:val="22"/>
    </w:rPr>
  </w:style>
  <w:style w:type="character" w:styleId="Hyperlink">
    <w:name w:val="Hyperlink"/>
    <w:basedOn w:val="DefaultParagraphFont"/>
    <w:uiPriority w:val="99"/>
    <w:unhideWhenUsed/>
    <w:rsid w:val="00CC2929"/>
    <w:rPr>
      <w:color w:val="0563C1" w:themeColor="hyperlink"/>
      <w:u w:val="single"/>
    </w:rPr>
  </w:style>
  <w:style w:type="character" w:customStyle="1" w:styleId="a-size-medium">
    <w:name w:val="a-size-medium"/>
    <w:basedOn w:val="DefaultParagraphFont"/>
    <w:rsid w:val="00CC2929"/>
  </w:style>
  <w:style w:type="character" w:styleId="Strong">
    <w:name w:val="Strong"/>
    <w:basedOn w:val="DefaultParagraphFont"/>
    <w:uiPriority w:val="22"/>
    <w:qFormat/>
    <w:rsid w:val="00CC2929"/>
    <w:rPr>
      <w:b/>
      <w:bCs/>
    </w:rPr>
  </w:style>
  <w:style w:type="character" w:styleId="UnresolvedMention">
    <w:name w:val="Unresolved Mention"/>
    <w:basedOn w:val="DefaultParagraphFont"/>
    <w:uiPriority w:val="99"/>
    <w:semiHidden/>
    <w:unhideWhenUsed/>
    <w:rsid w:val="00694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0866">
      <w:bodyDiv w:val="1"/>
      <w:marLeft w:val="0"/>
      <w:marRight w:val="0"/>
      <w:marTop w:val="0"/>
      <w:marBottom w:val="0"/>
      <w:divBdr>
        <w:top w:val="none" w:sz="0" w:space="0" w:color="auto"/>
        <w:left w:val="none" w:sz="0" w:space="0" w:color="auto"/>
        <w:bottom w:val="none" w:sz="0" w:space="0" w:color="auto"/>
        <w:right w:val="none" w:sz="0" w:space="0" w:color="auto"/>
      </w:divBdr>
    </w:div>
    <w:div w:id="139758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creativeeducation.co.uk/available-courses/" TargetMode="External"/><Relationship Id="rId13" Type="http://schemas.openxmlformats.org/officeDocument/2006/relationships/hyperlink" Target="https://mermaidsuk.org.uk/contact-us/" TargetMode="External"/><Relationship Id="rId18" Type="http://schemas.openxmlformats.org/officeDocument/2006/relationships/hyperlink" Target="https://www.glsen.org/activity/model-local-education-agency-policy-on-transgender-nonbinary-stud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inktherapy.com/" TargetMode="External"/><Relationship Id="rId12" Type="http://schemas.openxmlformats.org/officeDocument/2006/relationships/hyperlink" Target="https://www.stonewall.org.uk/resources/student-voice-setting-student-lgbt-group-secondary-schools-colleges" TargetMode="External"/><Relationship Id="rId17" Type="http://schemas.openxmlformats.org/officeDocument/2006/relationships/hyperlink" Target="https://www.theproudtrust.org/schools-and-training/" TargetMode="External"/><Relationship Id="rId2" Type="http://schemas.openxmlformats.org/officeDocument/2006/relationships/styles" Target="styles.xml"/><Relationship Id="rId16" Type="http://schemas.openxmlformats.org/officeDocument/2006/relationships/hyperlink" Target="https://www.justlikeus.org/single-post/lgbt-young-people-mental-health-coronavir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education.co.uk/free-resource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mindlinetrans.org.uk/" TargetMode="External"/><Relationship Id="rId23" Type="http://schemas.openxmlformats.org/officeDocument/2006/relationships/customXml" Target="../customXml/item2.xml"/><Relationship Id="rId10" Type="http://schemas.openxmlformats.org/officeDocument/2006/relationships/hyperlink" Target="https://www.creativeeducation.co.uk/available-webina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reativeeducation.co.uk/available-courses/?_price=free" TargetMode="External"/><Relationship Id="rId14" Type="http://schemas.openxmlformats.org/officeDocument/2006/relationships/hyperlink" Target="https://cara-friend.org.uk/" TargetMode="External"/><Relationship Id="rId22"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379077C89F74DA0C775ADA54E08FF" ma:contentTypeVersion="14" ma:contentTypeDescription="Create a new document." ma:contentTypeScope="" ma:versionID="3562d07218d2aa93a22ddadd10bebd6e">
  <xsd:schema xmlns:xsd="http://www.w3.org/2001/XMLSchema" xmlns:xs="http://www.w3.org/2001/XMLSchema" xmlns:p="http://schemas.microsoft.com/office/2006/metadata/properties" xmlns:ns2="e51bf568-6483-4161-859a-2e7e370a06cc" xmlns:ns3="24c39533-212a-41d1-9f73-feba84b2d699" targetNamespace="http://schemas.microsoft.com/office/2006/metadata/properties" ma:root="true" ma:fieldsID="62f18025b16531402ef788633b5cebce" ns2:_="" ns3:_="">
    <xsd:import namespace="e51bf568-6483-4161-859a-2e7e370a06cc"/>
    <xsd:import namespace="24c39533-212a-41d1-9f73-feba84b2d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bf568-6483-4161-859a-2e7e370a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de" ma:index="20" nillable="true" ma:displayName="Code" ma:format="Dropdown" ma:internalName="Cod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c39533-212a-41d1-9f73-feba84b2d6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de xmlns="e51bf568-6483-4161-859a-2e7e370a06cc" xsi:nil="true"/>
  </documentManagement>
</p:properties>
</file>

<file path=customXml/itemProps1.xml><?xml version="1.0" encoding="utf-8"?>
<ds:datastoreItem xmlns:ds="http://schemas.openxmlformats.org/officeDocument/2006/customXml" ds:itemID="{855AB80B-3000-4498-A80D-18FFF231582B}"/>
</file>

<file path=customXml/itemProps2.xml><?xml version="1.0" encoding="utf-8"?>
<ds:datastoreItem xmlns:ds="http://schemas.openxmlformats.org/officeDocument/2006/customXml" ds:itemID="{EA6EDB5B-F539-4537-968E-039715BDC2B3}"/>
</file>

<file path=customXml/itemProps3.xml><?xml version="1.0" encoding="utf-8"?>
<ds:datastoreItem xmlns:ds="http://schemas.openxmlformats.org/officeDocument/2006/customXml" ds:itemID="{AE352D96-C703-4663-9654-9E785061C6EC}"/>
</file>

<file path=docProps/app.xml><?xml version="1.0" encoding="utf-8"?>
<Properties xmlns="http://schemas.openxmlformats.org/officeDocument/2006/extended-properties" xmlns:vt="http://schemas.openxmlformats.org/officeDocument/2006/docPropsVTypes">
  <Template>Normal.dotm</Template>
  <TotalTime>0</TotalTime>
  <Pages>8</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Parker</dc:creator>
  <cp:keywords/>
  <dc:description/>
  <cp:lastModifiedBy>Richard Parker</cp:lastModifiedBy>
  <cp:revision>2</cp:revision>
  <dcterms:created xsi:type="dcterms:W3CDTF">2021-09-08T15:34:00Z</dcterms:created>
  <dcterms:modified xsi:type="dcterms:W3CDTF">2021-09-08T15:34:00Z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0x010100835379077C89F74DA0C775ADA54E08FF</vt:lpwstr>
  </property>
</Properties>
</file>